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E32C2" w14:textId="099B5093" w:rsidR="004B507A" w:rsidRPr="00900E4A" w:rsidRDefault="00E850D2" w:rsidP="00360374">
      <w:pPr>
        <w:rPr>
          <w:rFonts w:ascii="Myriad Pro" w:hAnsi="Myriad Pro" w:cs="Open Sans"/>
          <w:b/>
          <w:bCs/>
          <w:color w:val="000000" w:themeColor="text1"/>
          <w:sz w:val="22"/>
          <w:szCs w:val="22"/>
          <w:lang w:val="en-US"/>
        </w:rPr>
      </w:pPr>
      <w:r w:rsidRPr="00900E4A">
        <w:rPr>
          <w:rFonts w:ascii="Myriad Pro" w:hAnsi="Myriad Pro" w:cs="Open Sans"/>
          <w:b/>
          <w:bCs/>
          <w:color w:val="000000" w:themeColor="text1"/>
          <w:sz w:val="22"/>
          <w:szCs w:val="22"/>
          <w:lang w:val="en-US"/>
        </w:rPr>
        <w:t>PRESS RELEASE</w:t>
      </w:r>
    </w:p>
    <w:p w14:paraId="266EC1E3" w14:textId="77777777" w:rsidR="00E850D2" w:rsidRPr="00900E4A" w:rsidRDefault="00E850D2" w:rsidP="00360374">
      <w:pPr>
        <w:rPr>
          <w:rFonts w:ascii="Myriad Pro" w:hAnsi="Myriad Pro" w:cs="Open Sans"/>
          <w:color w:val="000000" w:themeColor="text1"/>
          <w:sz w:val="22"/>
          <w:szCs w:val="22"/>
          <w:lang w:val="en-US"/>
        </w:rPr>
      </w:pPr>
    </w:p>
    <w:p w14:paraId="300A793A" w14:textId="771252F0" w:rsidR="001D7FF8" w:rsidRDefault="00900E4A" w:rsidP="00900E4A">
      <w:pPr>
        <w:jc w:val="center"/>
        <w:rPr>
          <w:rFonts w:ascii="Myriad Pro" w:hAnsi="Myriad Pro" w:cs="Arial"/>
          <w:b/>
          <w:bCs/>
          <w:iCs/>
          <w:color w:val="000000" w:themeColor="text1"/>
          <w:sz w:val="22"/>
          <w:szCs w:val="22"/>
          <w:lang w:val="en-US"/>
        </w:rPr>
      </w:pPr>
      <w:r w:rsidRPr="00900E4A">
        <w:rPr>
          <w:rFonts w:ascii="Myriad Pro" w:hAnsi="Myriad Pro" w:cs="Arial"/>
          <w:b/>
          <w:bCs/>
          <w:iCs/>
          <w:color w:val="000000" w:themeColor="text1"/>
          <w:sz w:val="22"/>
          <w:szCs w:val="22"/>
          <w:lang w:val="en-US"/>
        </w:rPr>
        <w:t xml:space="preserve">ROE VISUAL SETS THE STAGE </w:t>
      </w:r>
      <w:r>
        <w:rPr>
          <w:rFonts w:ascii="Myriad Pro" w:hAnsi="Myriad Pro" w:cs="Arial"/>
          <w:b/>
          <w:bCs/>
          <w:iCs/>
          <w:color w:val="000000" w:themeColor="text1"/>
          <w:sz w:val="22"/>
          <w:szCs w:val="22"/>
          <w:lang w:val="en-US"/>
        </w:rPr>
        <w:t xml:space="preserve">AT </w:t>
      </w:r>
      <w:r w:rsidRPr="00900E4A">
        <w:rPr>
          <w:rFonts w:ascii="Myriad Pro" w:hAnsi="Myriad Pro" w:cs="Arial"/>
          <w:b/>
          <w:bCs/>
          <w:iCs/>
          <w:color w:val="000000" w:themeColor="text1"/>
          <w:sz w:val="22"/>
          <w:szCs w:val="22"/>
          <w:lang w:val="en-US"/>
        </w:rPr>
        <w:t>PROLIGHT + SOUND 2024</w:t>
      </w:r>
    </w:p>
    <w:p w14:paraId="68766A7F" w14:textId="4901916A" w:rsidR="00900E4A" w:rsidRPr="00900E4A" w:rsidRDefault="00900E4A" w:rsidP="00900E4A">
      <w:pPr>
        <w:jc w:val="center"/>
        <w:rPr>
          <w:rFonts w:ascii="Myriad Pro" w:hAnsi="Myriad Pro" w:cs="Arial"/>
          <w:b/>
          <w:bCs/>
          <w:iCs/>
          <w:color w:val="000000" w:themeColor="text1"/>
          <w:sz w:val="22"/>
          <w:szCs w:val="22"/>
          <w:lang w:val="en-US"/>
        </w:rPr>
      </w:pPr>
      <w:r>
        <w:rPr>
          <w:rFonts w:ascii="Myriad Pro" w:hAnsi="Myriad Pro" w:cs="Arial"/>
          <w:b/>
          <w:bCs/>
          <w:iCs/>
          <w:color w:val="000000" w:themeColor="text1"/>
          <w:sz w:val="22"/>
          <w:szCs w:val="22"/>
          <w:lang w:val="en-US"/>
        </w:rPr>
        <w:t xml:space="preserve">Presenting </w:t>
      </w:r>
      <w:r w:rsidRPr="00900E4A">
        <w:rPr>
          <w:rFonts w:ascii="Myriad Pro" w:hAnsi="Myriad Pro" w:cs="Arial"/>
          <w:b/>
          <w:bCs/>
          <w:iCs/>
          <w:color w:val="000000" w:themeColor="text1"/>
          <w:sz w:val="22"/>
          <w:szCs w:val="22"/>
          <w:lang w:val="en-US"/>
        </w:rPr>
        <w:t xml:space="preserve">The Latest </w:t>
      </w:r>
      <w:r>
        <w:rPr>
          <w:rFonts w:ascii="Myriad Pro" w:hAnsi="Myriad Pro" w:cs="Arial"/>
          <w:b/>
          <w:bCs/>
          <w:iCs/>
          <w:color w:val="000000" w:themeColor="text1"/>
          <w:sz w:val="22"/>
          <w:szCs w:val="22"/>
          <w:lang w:val="en-US"/>
        </w:rPr>
        <w:t>i</w:t>
      </w:r>
      <w:r w:rsidRPr="00900E4A">
        <w:rPr>
          <w:rFonts w:ascii="Myriad Pro" w:hAnsi="Myriad Pro" w:cs="Arial"/>
          <w:b/>
          <w:bCs/>
          <w:iCs/>
          <w:color w:val="000000" w:themeColor="text1"/>
          <w:sz w:val="22"/>
          <w:szCs w:val="22"/>
          <w:lang w:val="en-US"/>
        </w:rPr>
        <w:t>n L</w:t>
      </w:r>
      <w:r>
        <w:rPr>
          <w:rFonts w:ascii="Myriad Pro" w:hAnsi="Myriad Pro" w:cs="Arial"/>
          <w:b/>
          <w:bCs/>
          <w:iCs/>
          <w:color w:val="000000" w:themeColor="text1"/>
          <w:sz w:val="22"/>
          <w:szCs w:val="22"/>
          <w:lang w:val="en-US"/>
        </w:rPr>
        <w:t>ED</w:t>
      </w:r>
      <w:r w:rsidRPr="00900E4A">
        <w:rPr>
          <w:rFonts w:ascii="Myriad Pro" w:hAnsi="Myriad Pro" w:cs="Arial"/>
          <w:b/>
          <w:bCs/>
          <w:iCs/>
          <w:color w:val="000000" w:themeColor="text1"/>
          <w:sz w:val="22"/>
          <w:szCs w:val="22"/>
          <w:lang w:val="en-US"/>
        </w:rPr>
        <w:t xml:space="preserve"> Technology </w:t>
      </w:r>
      <w:r>
        <w:rPr>
          <w:rFonts w:ascii="Myriad Pro" w:hAnsi="Myriad Pro" w:cs="Arial"/>
          <w:b/>
          <w:bCs/>
          <w:iCs/>
          <w:color w:val="000000" w:themeColor="text1"/>
          <w:sz w:val="22"/>
          <w:szCs w:val="22"/>
          <w:lang w:val="en-US"/>
        </w:rPr>
        <w:t>f</w:t>
      </w:r>
      <w:r w:rsidRPr="00900E4A">
        <w:rPr>
          <w:rFonts w:ascii="Myriad Pro" w:hAnsi="Myriad Pro" w:cs="Arial"/>
          <w:b/>
          <w:bCs/>
          <w:iCs/>
          <w:color w:val="000000" w:themeColor="text1"/>
          <w:sz w:val="22"/>
          <w:szCs w:val="22"/>
          <w:lang w:val="en-US"/>
        </w:rPr>
        <w:t>or Live Events</w:t>
      </w:r>
    </w:p>
    <w:p w14:paraId="35E3C10C" w14:textId="77777777" w:rsidR="00A910F6" w:rsidRPr="00900E4A" w:rsidRDefault="00A910F6" w:rsidP="00360374">
      <w:pPr>
        <w:rPr>
          <w:rFonts w:ascii="Myriad Pro" w:eastAsiaTheme="minorEastAsia" w:hAnsi="Myriad Pro"/>
          <w:color w:val="000000" w:themeColor="text1"/>
          <w:sz w:val="22"/>
          <w:szCs w:val="22"/>
          <w:lang w:val="en-US"/>
        </w:rPr>
      </w:pPr>
    </w:p>
    <w:p w14:paraId="23CF0680" w14:textId="00EFC6DB" w:rsidR="00900E4A" w:rsidRPr="00900E4A" w:rsidRDefault="00DC604B" w:rsidP="00900E4A">
      <w:pPr>
        <w:rPr>
          <w:rFonts w:ascii="Myriad Pro" w:eastAsiaTheme="minorEastAsia" w:hAnsi="Myriad Pro"/>
          <w:color w:val="000000" w:themeColor="text1"/>
          <w:sz w:val="22"/>
          <w:szCs w:val="22"/>
          <w:lang w:val="en-NL"/>
        </w:rPr>
      </w:pPr>
      <w:r w:rsidRPr="00900E4A">
        <w:rPr>
          <w:rFonts w:ascii="Myriad Pro" w:eastAsiaTheme="minorEastAsia" w:hAnsi="Myriad Pro"/>
          <w:b/>
          <w:bCs/>
          <w:color w:val="000000" w:themeColor="text1"/>
          <w:sz w:val="22"/>
          <w:szCs w:val="22"/>
          <w:lang w:val="en-US"/>
        </w:rPr>
        <w:t xml:space="preserve">Leek, </w:t>
      </w:r>
      <w:r w:rsidR="003B43C4" w:rsidRPr="00900E4A">
        <w:rPr>
          <w:rFonts w:ascii="Myriad Pro" w:eastAsiaTheme="minorEastAsia" w:hAnsi="Myriad Pro"/>
          <w:b/>
          <w:bCs/>
          <w:color w:val="000000" w:themeColor="text1"/>
          <w:sz w:val="22"/>
          <w:szCs w:val="22"/>
          <w:lang w:val="en-US"/>
        </w:rPr>
        <w:t>t</w:t>
      </w:r>
      <w:r w:rsidRPr="00900E4A">
        <w:rPr>
          <w:rFonts w:ascii="Myriad Pro" w:eastAsiaTheme="minorEastAsia" w:hAnsi="Myriad Pro"/>
          <w:b/>
          <w:bCs/>
          <w:color w:val="000000" w:themeColor="text1"/>
          <w:sz w:val="22"/>
          <w:szCs w:val="22"/>
          <w:lang w:val="en-US"/>
        </w:rPr>
        <w:t>he Netherlands (</w:t>
      </w:r>
      <w:r w:rsidR="00900E4A" w:rsidRPr="00900E4A">
        <w:rPr>
          <w:rFonts w:ascii="Myriad Pro" w:eastAsiaTheme="minorEastAsia" w:hAnsi="Myriad Pro"/>
          <w:b/>
          <w:bCs/>
          <w:color w:val="000000" w:themeColor="text1"/>
          <w:sz w:val="22"/>
          <w:szCs w:val="22"/>
          <w:lang w:val="en-US"/>
        </w:rPr>
        <w:t xml:space="preserve">4 </w:t>
      </w:r>
      <w:r w:rsidR="00617D54" w:rsidRPr="00900E4A">
        <w:rPr>
          <w:rFonts w:ascii="Myriad Pro" w:eastAsiaTheme="minorEastAsia" w:hAnsi="Myriad Pro"/>
          <w:b/>
          <w:bCs/>
          <w:color w:val="000000" w:themeColor="text1"/>
          <w:sz w:val="22"/>
          <w:szCs w:val="22"/>
          <w:lang w:val="en-US"/>
        </w:rPr>
        <w:t>March</w:t>
      </w:r>
      <w:r w:rsidRPr="00900E4A">
        <w:rPr>
          <w:rFonts w:ascii="Myriad Pro" w:eastAsiaTheme="minorEastAsia" w:hAnsi="Myriad Pro"/>
          <w:b/>
          <w:bCs/>
          <w:color w:val="000000" w:themeColor="text1"/>
          <w:sz w:val="22"/>
          <w:szCs w:val="22"/>
          <w:lang w:val="en-US"/>
        </w:rPr>
        <w:t xml:space="preserve"> 202</w:t>
      </w:r>
      <w:r w:rsidR="00900E4A" w:rsidRPr="00900E4A">
        <w:rPr>
          <w:rFonts w:ascii="Myriad Pro" w:eastAsiaTheme="minorEastAsia" w:hAnsi="Myriad Pro"/>
          <w:b/>
          <w:bCs/>
          <w:color w:val="000000" w:themeColor="text1"/>
          <w:sz w:val="22"/>
          <w:szCs w:val="22"/>
          <w:lang w:val="en-US"/>
        </w:rPr>
        <w:t>4</w:t>
      </w:r>
      <w:r w:rsidRPr="00900E4A">
        <w:rPr>
          <w:rFonts w:ascii="Myriad Pro" w:eastAsiaTheme="minorEastAsia" w:hAnsi="Myriad Pro"/>
          <w:b/>
          <w:bCs/>
          <w:color w:val="000000" w:themeColor="text1"/>
          <w:sz w:val="22"/>
          <w:szCs w:val="22"/>
          <w:lang w:val="en-US"/>
        </w:rPr>
        <w:t>)</w:t>
      </w:r>
      <w:r w:rsidRPr="00900E4A">
        <w:rPr>
          <w:rFonts w:ascii="Myriad Pro" w:eastAsiaTheme="minorEastAsia" w:hAnsi="Myriad Pro"/>
          <w:color w:val="000000" w:themeColor="text1"/>
          <w:sz w:val="22"/>
          <w:szCs w:val="22"/>
          <w:lang w:val="en-US"/>
        </w:rPr>
        <w:t xml:space="preserve"> –</w:t>
      </w:r>
      <w:r w:rsidR="001D7FF8" w:rsidRPr="00900E4A">
        <w:rPr>
          <w:rFonts w:ascii="Myriad Pro" w:eastAsiaTheme="minorEastAsia" w:hAnsi="Myriad Pro"/>
          <w:color w:val="000000" w:themeColor="text1"/>
          <w:sz w:val="22"/>
          <w:szCs w:val="22"/>
          <w:lang w:val="en-US"/>
        </w:rPr>
        <w:t xml:space="preserve"> </w:t>
      </w:r>
      <w:r w:rsidR="00900E4A" w:rsidRPr="00900E4A">
        <w:rPr>
          <w:rFonts w:ascii="Myriad Pro" w:eastAsiaTheme="minorEastAsia" w:hAnsi="Myriad Pro"/>
          <w:color w:val="000000" w:themeColor="text1"/>
          <w:sz w:val="22"/>
          <w:szCs w:val="22"/>
          <w:lang w:val="en-NL"/>
        </w:rPr>
        <w:t xml:space="preserve">ROE Visual, a prominent manufacturer of LED products tailored for the touring and live events market, </w:t>
      </w:r>
      <w:r w:rsidR="00627CC2">
        <w:rPr>
          <w:rFonts w:ascii="Myriad Pro" w:eastAsiaTheme="minorEastAsia" w:hAnsi="Myriad Pro"/>
          <w:color w:val="000000" w:themeColor="text1"/>
          <w:sz w:val="22"/>
          <w:szCs w:val="22"/>
          <w:lang w:val="en-NL"/>
        </w:rPr>
        <w:t>is delighted to announce</w:t>
      </w:r>
      <w:r w:rsidR="00900E4A" w:rsidRPr="00900E4A">
        <w:rPr>
          <w:rFonts w:ascii="Myriad Pro" w:eastAsiaTheme="minorEastAsia" w:hAnsi="Myriad Pro"/>
          <w:color w:val="000000" w:themeColor="text1"/>
          <w:sz w:val="22"/>
          <w:szCs w:val="22"/>
          <w:lang w:val="en-NL"/>
        </w:rPr>
        <w:t xml:space="preserve"> its participation in the Prolight + Sound exhibition. This event serves as a platform to showcase ROE Visual's </w:t>
      </w:r>
      <w:r w:rsidR="00627CC2">
        <w:rPr>
          <w:rFonts w:ascii="Myriad Pro" w:eastAsiaTheme="minorEastAsia" w:hAnsi="Myriad Pro"/>
          <w:color w:val="000000" w:themeColor="text1"/>
          <w:sz w:val="22"/>
          <w:szCs w:val="22"/>
          <w:lang w:val="en-NL"/>
        </w:rPr>
        <w:t xml:space="preserve">latest </w:t>
      </w:r>
      <w:r w:rsidR="00900E4A" w:rsidRPr="00900E4A">
        <w:rPr>
          <w:rFonts w:ascii="Myriad Pro" w:eastAsiaTheme="minorEastAsia" w:hAnsi="Myriad Pro"/>
          <w:color w:val="000000" w:themeColor="text1"/>
          <w:sz w:val="22"/>
          <w:szCs w:val="22"/>
          <w:lang w:val="en-NL"/>
        </w:rPr>
        <w:t>innovations in LED technology, featuring an array of cutting-edge LED screens designed for indoor and outdoor rental applications.</w:t>
      </w:r>
    </w:p>
    <w:p w14:paraId="797ABC22" w14:textId="77777777" w:rsidR="00900E4A" w:rsidRPr="00900E4A" w:rsidRDefault="00900E4A" w:rsidP="00900E4A">
      <w:pPr>
        <w:rPr>
          <w:rFonts w:ascii="Myriad Pro" w:eastAsiaTheme="minorEastAsia" w:hAnsi="Myriad Pro"/>
          <w:color w:val="000000" w:themeColor="text1"/>
          <w:sz w:val="22"/>
          <w:szCs w:val="22"/>
          <w:lang w:val="en-NL"/>
        </w:rPr>
      </w:pPr>
    </w:p>
    <w:p w14:paraId="58391033" w14:textId="1221D37E" w:rsidR="00900E4A" w:rsidRPr="00900E4A" w:rsidRDefault="00900E4A" w:rsidP="00900E4A">
      <w:pPr>
        <w:rPr>
          <w:rFonts w:ascii="Myriad Pro" w:eastAsiaTheme="minorEastAsia" w:hAnsi="Myriad Pro"/>
          <w:color w:val="000000" w:themeColor="text1"/>
          <w:sz w:val="22"/>
          <w:szCs w:val="22"/>
          <w:lang w:val="en-NL"/>
        </w:rPr>
      </w:pPr>
      <w:r w:rsidRPr="00900E4A">
        <w:rPr>
          <w:rFonts w:ascii="Myriad Pro" w:eastAsiaTheme="minorEastAsia" w:hAnsi="Myriad Pro"/>
          <w:color w:val="000000" w:themeColor="text1"/>
          <w:sz w:val="22"/>
          <w:szCs w:val="22"/>
          <w:lang w:val="en-NL"/>
        </w:rPr>
        <w:t xml:space="preserve">Held in Frankfurt, Germany, from March 19-22, 2024, the Prolight + Sound exhibition is a premier gathering for experiencing the latest trends and products in the live event technology industry. ROE Visual's presence at this exhibition will highlight its market-leading position in the realm of LED products for live events and touring. </w:t>
      </w:r>
      <w:r w:rsidR="000C0C93">
        <w:rPr>
          <w:rFonts w:ascii="Myriad Pro" w:eastAsiaTheme="minorEastAsia" w:hAnsi="Myriad Pro"/>
          <w:color w:val="000000" w:themeColor="text1"/>
          <w:sz w:val="22"/>
          <w:szCs w:val="22"/>
          <w:lang w:val="en-NL"/>
        </w:rPr>
        <w:t>ROE Visual has earned a stellar reputation in this market with</w:t>
      </w:r>
      <w:r w:rsidRPr="00900E4A">
        <w:rPr>
          <w:rFonts w:ascii="Myriad Pro" w:eastAsiaTheme="minorEastAsia" w:hAnsi="Myriad Pro"/>
          <w:color w:val="000000" w:themeColor="text1"/>
          <w:sz w:val="22"/>
          <w:szCs w:val="22"/>
          <w:lang w:val="en-NL"/>
        </w:rPr>
        <w:t xml:space="preserve"> a legacy of delivering high-quality, reliable products that endure the challenges of touring while providing captivating visual effects.</w:t>
      </w:r>
    </w:p>
    <w:p w14:paraId="3675B1EF" w14:textId="77777777" w:rsidR="00900E4A" w:rsidRPr="00900E4A" w:rsidRDefault="00900E4A" w:rsidP="00900E4A">
      <w:pPr>
        <w:rPr>
          <w:rFonts w:ascii="Myriad Pro" w:eastAsiaTheme="minorEastAsia" w:hAnsi="Myriad Pro"/>
          <w:color w:val="000000" w:themeColor="text1"/>
          <w:sz w:val="22"/>
          <w:szCs w:val="22"/>
          <w:lang w:val="en-NL"/>
        </w:rPr>
      </w:pPr>
    </w:p>
    <w:p w14:paraId="202F5B1B" w14:textId="0E20FAD5" w:rsidR="00900E4A" w:rsidRPr="00900E4A" w:rsidRDefault="00900E4A" w:rsidP="00900E4A">
      <w:pPr>
        <w:rPr>
          <w:rFonts w:ascii="Myriad Pro" w:eastAsiaTheme="minorEastAsia" w:hAnsi="Myriad Pro"/>
          <w:color w:val="000000" w:themeColor="text1"/>
          <w:sz w:val="22"/>
          <w:szCs w:val="22"/>
          <w:lang w:val="en-NL"/>
        </w:rPr>
      </w:pPr>
      <w:r w:rsidRPr="00900E4A">
        <w:rPr>
          <w:rFonts w:ascii="Myriad Pro" w:eastAsiaTheme="minorEastAsia" w:hAnsi="Myriad Pro"/>
          <w:color w:val="000000" w:themeColor="text1"/>
          <w:sz w:val="22"/>
          <w:szCs w:val="22"/>
          <w:lang w:val="en-NL"/>
        </w:rPr>
        <w:t xml:space="preserve">The ROE Visual booth in Hall 12.1, stand C86, will feature a comprehensive display of their cutting-edge LED screens designed explicitly for rental applications in both indoor and outdoor environments. </w:t>
      </w:r>
      <w:r w:rsidR="000C0C93">
        <w:rPr>
          <w:rFonts w:ascii="Myriad Pro" w:eastAsiaTheme="minorEastAsia" w:hAnsi="Myriad Pro"/>
          <w:color w:val="000000" w:themeColor="text1"/>
          <w:sz w:val="22"/>
          <w:szCs w:val="22"/>
          <w:lang w:val="en-NL"/>
        </w:rPr>
        <w:t>ROE Visual invites visitors</w:t>
      </w:r>
      <w:r w:rsidRPr="00900E4A">
        <w:rPr>
          <w:rFonts w:ascii="Myriad Pro" w:eastAsiaTheme="minorEastAsia" w:hAnsi="Myriad Pro"/>
          <w:color w:val="000000" w:themeColor="text1"/>
          <w:sz w:val="22"/>
          <w:szCs w:val="22"/>
          <w:lang w:val="en-NL"/>
        </w:rPr>
        <w:t xml:space="preserve"> to witness these innovative products in action, engage with the expert team to learn about the featured technologies and stay abreast of the latest trends in the market. The ROE Visual team aims to create a vibrant platform for networking and collaboration within the industry.</w:t>
      </w:r>
    </w:p>
    <w:p w14:paraId="6778E535" w14:textId="77777777" w:rsidR="00900E4A" w:rsidRPr="00900E4A" w:rsidRDefault="00900E4A" w:rsidP="00900E4A">
      <w:pPr>
        <w:rPr>
          <w:rFonts w:ascii="Myriad Pro" w:eastAsiaTheme="minorEastAsia" w:hAnsi="Myriad Pro"/>
          <w:color w:val="000000" w:themeColor="text1"/>
          <w:sz w:val="22"/>
          <w:szCs w:val="22"/>
          <w:lang w:val="en-NL"/>
        </w:rPr>
      </w:pPr>
    </w:p>
    <w:p w14:paraId="3F97FBED" w14:textId="0BA8C016" w:rsidR="00900E4A" w:rsidRPr="00900E4A" w:rsidRDefault="00900E4A" w:rsidP="00900E4A">
      <w:pPr>
        <w:rPr>
          <w:rFonts w:ascii="Myriad Pro" w:eastAsiaTheme="minorEastAsia" w:hAnsi="Myriad Pro"/>
          <w:color w:val="000000" w:themeColor="text1"/>
          <w:sz w:val="22"/>
          <w:szCs w:val="22"/>
          <w:lang w:val="en-NL"/>
        </w:rPr>
      </w:pPr>
      <w:r w:rsidRPr="00900E4A">
        <w:rPr>
          <w:rFonts w:ascii="Myriad Pro" w:eastAsiaTheme="minorEastAsia" w:hAnsi="Myriad Pro"/>
          <w:b/>
          <w:bCs/>
          <w:color w:val="000000" w:themeColor="text1"/>
          <w:sz w:val="22"/>
          <w:szCs w:val="22"/>
          <w:lang w:val="en-NL"/>
        </w:rPr>
        <w:t xml:space="preserve">Highlighted Products: The </w:t>
      </w:r>
      <w:r w:rsidRPr="00900E4A">
        <w:rPr>
          <w:rFonts w:ascii="Myriad Pro" w:hAnsi="Myriad Pro" w:cs="Segoe UI"/>
          <w:b/>
          <w:bCs/>
          <w:color w:val="0F0F0F"/>
          <w:sz w:val="22"/>
          <w:szCs w:val="22"/>
          <w:lang w:val="en-US"/>
        </w:rPr>
        <w:t xml:space="preserve">Topaz Series and Vanish ST </w:t>
      </w:r>
    </w:p>
    <w:p w14:paraId="44A88CA3" w14:textId="2DB96242" w:rsidR="00900E4A" w:rsidRPr="00900E4A" w:rsidRDefault="00900E4A" w:rsidP="00900E4A">
      <w:pPr>
        <w:rPr>
          <w:rFonts w:ascii="Myriad Pro" w:hAnsi="Myriad Pro" w:cs="Segoe UI"/>
          <w:color w:val="0F0F0F"/>
          <w:sz w:val="22"/>
          <w:szCs w:val="22"/>
          <w:lang w:val="en-US"/>
        </w:rPr>
      </w:pPr>
      <w:r w:rsidRPr="00900E4A">
        <w:rPr>
          <w:rFonts w:ascii="Myriad Pro" w:hAnsi="Myriad Pro" w:cs="Segoe UI"/>
          <w:color w:val="0F0F0F"/>
          <w:sz w:val="22"/>
          <w:szCs w:val="22"/>
          <w:lang w:val="en-US"/>
        </w:rPr>
        <w:t xml:space="preserve">ROE Visual will showcase its acclaimed </w:t>
      </w:r>
      <w:hyperlink r:id="rId8" w:history="1">
        <w:r w:rsidRPr="00900E4A">
          <w:rPr>
            <w:rStyle w:val="Hyperlink"/>
            <w:rFonts w:ascii="Myriad Pro" w:hAnsi="Myriad Pro" w:cs="Segoe UI"/>
            <w:sz w:val="22"/>
            <w:szCs w:val="22"/>
            <w:lang w:val="en-US"/>
          </w:rPr>
          <w:t>Topaz series</w:t>
        </w:r>
      </w:hyperlink>
      <w:r w:rsidRPr="00900E4A">
        <w:rPr>
          <w:rFonts w:ascii="Myriad Pro" w:hAnsi="Myriad Pro" w:cs="Segoe UI"/>
          <w:color w:val="0F0F0F"/>
          <w:sz w:val="22"/>
          <w:szCs w:val="22"/>
          <w:lang w:val="en-US"/>
        </w:rPr>
        <w:t xml:space="preserve"> and the new outdoor series </w:t>
      </w:r>
      <w:hyperlink r:id="rId9" w:history="1">
        <w:r w:rsidRPr="000C0C93">
          <w:rPr>
            <w:rStyle w:val="Hyperlink"/>
            <w:rFonts w:ascii="Myriad Pro" w:hAnsi="Myriad Pro" w:cs="Segoe UI"/>
            <w:sz w:val="22"/>
            <w:szCs w:val="22"/>
            <w:lang w:val="en-US"/>
          </w:rPr>
          <w:t>Vanish ST</w:t>
        </w:r>
      </w:hyperlink>
      <w:r w:rsidRPr="00900E4A">
        <w:rPr>
          <w:rFonts w:ascii="Myriad Pro" w:hAnsi="Myriad Pro" w:cs="Segoe UI"/>
          <w:color w:val="0F0F0F"/>
          <w:sz w:val="22"/>
          <w:szCs w:val="22"/>
          <w:lang w:val="en-US"/>
        </w:rPr>
        <w:t>. ROE Visual specifically designed these products to cater to the demands of the AV integration and live events market. The Topaz series, known for its exceptional image quality and versatility, and the outdoor LED solution Vanish ST, are set to captivate attendees with their innovative applications and superior performance.</w:t>
      </w:r>
    </w:p>
    <w:p w14:paraId="49ACD529" w14:textId="77777777" w:rsidR="00900E4A" w:rsidRPr="00900E4A" w:rsidRDefault="00900E4A" w:rsidP="00900E4A">
      <w:pPr>
        <w:rPr>
          <w:rFonts w:ascii="Myriad Pro" w:eastAsiaTheme="minorEastAsia" w:hAnsi="Myriad Pro"/>
          <w:color w:val="000000" w:themeColor="text1"/>
          <w:sz w:val="22"/>
          <w:szCs w:val="22"/>
          <w:lang w:val="en-NL"/>
        </w:rPr>
      </w:pPr>
    </w:p>
    <w:p w14:paraId="210A202C" w14:textId="03CDDD20" w:rsidR="00900E4A" w:rsidRPr="00900E4A" w:rsidRDefault="00900E4A" w:rsidP="00900E4A">
      <w:pPr>
        <w:rPr>
          <w:rFonts w:ascii="Myriad Pro" w:eastAsiaTheme="minorEastAsia" w:hAnsi="Myriad Pro"/>
          <w:color w:val="000000" w:themeColor="text1"/>
          <w:sz w:val="22"/>
          <w:szCs w:val="22"/>
          <w:lang w:val="en-NL"/>
        </w:rPr>
      </w:pPr>
      <w:r w:rsidRPr="00900E4A">
        <w:rPr>
          <w:rFonts w:ascii="Myriad Pro" w:eastAsiaTheme="minorEastAsia" w:hAnsi="Myriad Pro"/>
          <w:color w:val="000000" w:themeColor="text1"/>
          <w:sz w:val="22"/>
          <w:szCs w:val="22"/>
          <w:lang w:val="en-NL"/>
        </w:rPr>
        <w:t xml:space="preserve">Erik Baum, responsible for </w:t>
      </w:r>
      <w:r w:rsidR="000C0C93">
        <w:rPr>
          <w:rFonts w:ascii="Myriad Pro" w:eastAsiaTheme="minorEastAsia" w:hAnsi="Myriad Pro"/>
          <w:color w:val="000000" w:themeColor="text1"/>
          <w:sz w:val="22"/>
          <w:szCs w:val="22"/>
          <w:lang w:val="en-NL"/>
        </w:rPr>
        <w:t>business development</w:t>
      </w:r>
      <w:r w:rsidRPr="00900E4A">
        <w:rPr>
          <w:rFonts w:ascii="Myriad Pro" w:eastAsiaTheme="minorEastAsia" w:hAnsi="Myriad Pro"/>
          <w:color w:val="000000" w:themeColor="text1"/>
          <w:sz w:val="22"/>
          <w:szCs w:val="22"/>
          <w:lang w:val="en-NL"/>
        </w:rPr>
        <w:t xml:space="preserve"> at ROE Visual, </w:t>
      </w:r>
      <w:r w:rsidR="000C0C93">
        <w:rPr>
          <w:rFonts w:ascii="Myriad Pro" w:eastAsiaTheme="minorEastAsia" w:hAnsi="Myriad Pro"/>
          <w:color w:val="000000" w:themeColor="text1"/>
          <w:sz w:val="22"/>
          <w:szCs w:val="22"/>
          <w:lang w:val="en-NL"/>
        </w:rPr>
        <w:t>expresses his</w:t>
      </w:r>
      <w:r w:rsidRPr="00900E4A">
        <w:rPr>
          <w:rFonts w:ascii="Myriad Pro" w:eastAsiaTheme="minorEastAsia" w:hAnsi="Myriad Pro"/>
          <w:color w:val="000000" w:themeColor="text1"/>
          <w:sz w:val="22"/>
          <w:szCs w:val="22"/>
          <w:lang w:val="en-NL"/>
        </w:rPr>
        <w:t xml:space="preserve"> enthusiasm about the exhibition, stating, "We are thrilled to showcase our latest innovations in LED technology at this exhibition. Our unwavering focus on quality, reliability, and innovation has positioned us as a leader in the market. We look forward to sharing our latest products and engaging with industry professionals. Join us for a coffee and a conversation – the ROE Visual team is eager to catch up or provide expertise and support when required."</w:t>
      </w:r>
    </w:p>
    <w:p w14:paraId="0F6B76C0" w14:textId="77777777" w:rsidR="00900E4A" w:rsidRPr="00900E4A" w:rsidRDefault="00900E4A" w:rsidP="00900E4A">
      <w:pPr>
        <w:rPr>
          <w:rFonts w:ascii="Myriad Pro" w:eastAsiaTheme="minorEastAsia" w:hAnsi="Myriad Pro"/>
          <w:color w:val="000000" w:themeColor="text1"/>
          <w:sz w:val="22"/>
          <w:szCs w:val="22"/>
          <w:lang w:val="en-NL"/>
        </w:rPr>
      </w:pPr>
    </w:p>
    <w:p w14:paraId="205472CF" w14:textId="77777777" w:rsidR="00900E4A" w:rsidRPr="00900E4A" w:rsidRDefault="00900E4A" w:rsidP="00900E4A">
      <w:pPr>
        <w:rPr>
          <w:rFonts w:ascii="Myriad Pro" w:eastAsiaTheme="minorEastAsia" w:hAnsi="Myriad Pro"/>
          <w:color w:val="000000" w:themeColor="text1"/>
          <w:sz w:val="22"/>
          <w:szCs w:val="22"/>
          <w:lang w:val="en-NL"/>
        </w:rPr>
      </w:pPr>
    </w:p>
    <w:p w14:paraId="1C80F820" w14:textId="450014CE" w:rsidR="00900E4A" w:rsidRPr="00900E4A" w:rsidRDefault="00900E4A" w:rsidP="00900E4A">
      <w:pPr>
        <w:rPr>
          <w:rFonts w:ascii="Myriad Pro" w:eastAsiaTheme="minorEastAsia" w:hAnsi="Myriad Pro"/>
          <w:color w:val="000000" w:themeColor="text1"/>
          <w:sz w:val="22"/>
          <w:szCs w:val="22"/>
          <w:lang w:val="en-NL"/>
        </w:rPr>
      </w:pPr>
      <w:r w:rsidRPr="00900E4A">
        <w:rPr>
          <w:rFonts w:ascii="Myriad Pro" w:eastAsiaTheme="minorEastAsia" w:hAnsi="Myriad Pro"/>
          <w:b/>
          <w:bCs/>
          <w:color w:val="000000" w:themeColor="text1"/>
          <w:sz w:val="22"/>
          <w:szCs w:val="22"/>
          <w:lang w:val="en-NL"/>
        </w:rPr>
        <w:t xml:space="preserve">Join ROE Visual at Prolight + Sound, Hall 12.1 C86. Request your free voucher </w:t>
      </w:r>
      <w:hyperlink r:id="rId10" w:history="1">
        <w:r w:rsidRPr="00900E4A">
          <w:rPr>
            <w:rStyle w:val="Hyperlink"/>
            <w:rFonts w:ascii="Myriad Pro" w:eastAsiaTheme="minorEastAsia" w:hAnsi="Myriad Pro"/>
            <w:b/>
            <w:bCs/>
            <w:sz w:val="22"/>
            <w:szCs w:val="22"/>
            <w:lang w:val="en-NL"/>
          </w:rPr>
          <w:t>here</w:t>
        </w:r>
      </w:hyperlink>
      <w:r w:rsidRPr="00900E4A">
        <w:rPr>
          <w:rFonts w:ascii="Myriad Pro" w:eastAsiaTheme="minorEastAsia" w:hAnsi="Myriad Pro"/>
          <w:b/>
          <w:bCs/>
          <w:color w:val="000000" w:themeColor="text1"/>
          <w:sz w:val="22"/>
          <w:szCs w:val="22"/>
          <w:lang w:val="en-NL"/>
        </w:rPr>
        <w:t>.</w:t>
      </w:r>
    </w:p>
    <w:p w14:paraId="3B44E797" w14:textId="1ABBA9B0" w:rsidR="00360374" w:rsidRPr="00900E4A" w:rsidRDefault="00360374" w:rsidP="00900E4A">
      <w:pPr>
        <w:rPr>
          <w:rStyle w:val="Strong"/>
          <w:rFonts w:ascii="Myriad Pro" w:hAnsi="Myriad Pro" w:cs="Arial"/>
          <w:b w:val="0"/>
          <w:bCs w:val="0"/>
          <w:color w:val="000000" w:themeColor="text1"/>
          <w:sz w:val="22"/>
          <w:szCs w:val="22"/>
          <w:lang w:val="en-US"/>
        </w:rPr>
      </w:pPr>
    </w:p>
    <w:p w14:paraId="7C2FCACE" w14:textId="77777777" w:rsidR="00360374" w:rsidRPr="00900E4A" w:rsidRDefault="00360374" w:rsidP="00360374">
      <w:pPr>
        <w:rPr>
          <w:rFonts w:ascii="Myriad Pro" w:eastAsiaTheme="minorEastAsia" w:hAnsi="Myriad Pro"/>
          <w:color w:val="000000" w:themeColor="text1"/>
          <w:sz w:val="22"/>
          <w:szCs w:val="22"/>
          <w:lang w:val="en-US"/>
        </w:rPr>
      </w:pPr>
    </w:p>
    <w:p w14:paraId="4DCF1512" w14:textId="77777777" w:rsidR="00F767A0" w:rsidRPr="00900E4A" w:rsidRDefault="00F767A0" w:rsidP="00360374">
      <w:pPr>
        <w:suppressAutoHyphens/>
        <w:jc w:val="center"/>
        <w:rPr>
          <w:rFonts w:ascii="Myriad Pro" w:eastAsiaTheme="minorEastAsia" w:hAnsi="Myriad Pro"/>
          <w:color w:val="000000" w:themeColor="text1"/>
          <w:sz w:val="22"/>
          <w:szCs w:val="22"/>
          <w:lang w:val="en-US"/>
        </w:rPr>
      </w:pPr>
      <w:bookmarkStart w:id="0" w:name="_Hlk532290863"/>
      <w:r w:rsidRPr="00900E4A">
        <w:rPr>
          <w:rFonts w:ascii="Myriad Pro" w:eastAsiaTheme="minorEastAsia" w:hAnsi="Myriad Pro"/>
          <w:color w:val="000000" w:themeColor="text1"/>
          <w:sz w:val="22"/>
          <w:szCs w:val="22"/>
          <w:lang w:val="en-US"/>
        </w:rPr>
        <w:t>**ENDS**</w:t>
      </w:r>
    </w:p>
    <w:p w14:paraId="1C6831CD" w14:textId="77777777" w:rsidR="00F767A0" w:rsidRPr="00900E4A" w:rsidRDefault="00F767A0" w:rsidP="00360374">
      <w:pPr>
        <w:rPr>
          <w:rFonts w:ascii="Myriad Pro" w:hAnsi="Myriad Pro"/>
          <w:i/>
          <w:iCs/>
          <w:color w:val="000000" w:themeColor="text1"/>
          <w:sz w:val="22"/>
          <w:szCs w:val="22"/>
          <w:lang w:val="en-US"/>
        </w:rPr>
      </w:pPr>
    </w:p>
    <w:p w14:paraId="41AD430D" w14:textId="77777777" w:rsidR="00900E4A" w:rsidRPr="00900E4A" w:rsidRDefault="00900E4A" w:rsidP="00360374">
      <w:pPr>
        <w:rPr>
          <w:rFonts w:ascii="Myriad Pro" w:hAnsi="Myriad Pro"/>
          <w:i/>
          <w:iCs/>
          <w:color w:val="000000" w:themeColor="text1"/>
          <w:sz w:val="22"/>
          <w:szCs w:val="22"/>
          <w:lang w:val="en-US"/>
        </w:rPr>
      </w:pPr>
    </w:p>
    <w:p w14:paraId="2C9594C8" w14:textId="77777777" w:rsidR="00900E4A" w:rsidRPr="00900E4A" w:rsidRDefault="00900E4A" w:rsidP="00360374">
      <w:pPr>
        <w:rPr>
          <w:rFonts w:ascii="Myriad Pro" w:hAnsi="Myriad Pro"/>
          <w:i/>
          <w:iCs/>
          <w:color w:val="000000" w:themeColor="text1"/>
          <w:sz w:val="22"/>
          <w:szCs w:val="22"/>
          <w:lang w:val="en-US"/>
        </w:rPr>
      </w:pPr>
    </w:p>
    <w:p w14:paraId="101D69AE" w14:textId="77777777" w:rsidR="00900E4A" w:rsidRPr="00900E4A" w:rsidRDefault="00900E4A" w:rsidP="00360374">
      <w:pPr>
        <w:rPr>
          <w:rFonts w:ascii="Myriad Pro" w:hAnsi="Myriad Pro"/>
          <w:i/>
          <w:iCs/>
          <w:color w:val="000000" w:themeColor="text1"/>
          <w:sz w:val="22"/>
          <w:szCs w:val="22"/>
          <w:lang w:val="en-US"/>
        </w:rPr>
      </w:pPr>
    </w:p>
    <w:p w14:paraId="6C6625D1" w14:textId="77777777" w:rsidR="00900E4A" w:rsidRPr="00900E4A" w:rsidRDefault="00900E4A" w:rsidP="00360374">
      <w:pPr>
        <w:rPr>
          <w:rFonts w:ascii="Myriad Pro" w:hAnsi="Myriad Pro"/>
          <w:i/>
          <w:iCs/>
          <w:color w:val="000000" w:themeColor="text1"/>
          <w:sz w:val="22"/>
          <w:szCs w:val="22"/>
          <w:lang w:val="en-US"/>
        </w:rPr>
      </w:pPr>
    </w:p>
    <w:p w14:paraId="2C96F4DC" w14:textId="77777777" w:rsidR="00900E4A" w:rsidRPr="00900E4A" w:rsidRDefault="00900E4A" w:rsidP="00360374">
      <w:pPr>
        <w:rPr>
          <w:rFonts w:ascii="Myriad Pro" w:hAnsi="Myriad Pro"/>
          <w:i/>
          <w:iCs/>
          <w:color w:val="000000" w:themeColor="text1"/>
          <w:sz w:val="22"/>
          <w:szCs w:val="22"/>
          <w:lang w:val="en-US"/>
        </w:rPr>
      </w:pPr>
    </w:p>
    <w:p w14:paraId="59105435" w14:textId="77777777" w:rsidR="00900E4A" w:rsidRPr="00900E4A" w:rsidRDefault="00900E4A" w:rsidP="00360374">
      <w:pPr>
        <w:rPr>
          <w:rFonts w:ascii="Myriad Pro" w:hAnsi="Myriad Pro"/>
          <w:i/>
          <w:iCs/>
          <w:color w:val="000000" w:themeColor="text1"/>
          <w:sz w:val="22"/>
          <w:szCs w:val="22"/>
          <w:lang w:val="en-US"/>
        </w:rPr>
      </w:pPr>
    </w:p>
    <w:bookmarkEnd w:id="0"/>
    <w:p w14:paraId="28E8B524" w14:textId="77777777" w:rsidR="00617D54" w:rsidRPr="00900E4A" w:rsidRDefault="00617D54" w:rsidP="00360374">
      <w:pPr>
        <w:rPr>
          <w:rFonts w:ascii="Myriad Pro" w:hAnsi="Myriad Pro" w:cstheme="minorHAnsi"/>
          <w:b/>
          <w:bCs/>
          <w:sz w:val="22"/>
          <w:szCs w:val="22"/>
          <w:lang w:val="en-US"/>
        </w:rPr>
      </w:pPr>
      <w:r w:rsidRPr="00900E4A">
        <w:rPr>
          <w:rFonts w:ascii="Myriad Pro" w:hAnsi="Myriad Pro" w:cstheme="minorHAnsi"/>
          <w:b/>
          <w:bCs/>
          <w:sz w:val="22"/>
          <w:szCs w:val="22"/>
          <w:lang w:val="en-US"/>
        </w:rPr>
        <w:t xml:space="preserve">About ROE Visual: </w:t>
      </w:r>
    </w:p>
    <w:p w14:paraId="027A005F" w14:textId="1A0C0BB1" w:rsidR="00617D54" w:rsidRPr="00900E4A" w:rsidRDefault="00617D54" w:rsidP="00360374">
      <w:pPr>
        <w:rPr>
          <w:rFonts w:ascii="Myriad Pro" w:hAnsi="Myriad Pro" w:cstheme="minorHAnsi"/>
          <w:color w:val="000000" w:themeColor="text1"/>
          <w:sz w:val="22"/>
          <w:szCs w:val="22"/>
          <w:shd w:val="clear" w:color="auto" w:fill="FFFFFF"/>
          <w:lang w:val="en-US"/>
        </w:rPr>
      </w:pPr>
      <w:r w:rsidRPr="00900E4A">
        <w:rPr>
          <w:rFonts w:ascii="Myriad Pro" w:hAnsi="Myriad Pro" w:cstheme="minorHAnsi"/>
          <w:color w:val="000000" w:themeColor="text1"/>
          <w:sz w:val="22"/>
          <w:szCs w:val="22"/>
          <w:shd w:val="clear" w:color="auto" w:fill="FFFFFF"/>
          <w:lang w:val="en-US"/>
        </w:rPr>
        <w:t>ROE Visual manufactures unrivaled, award-winning LED display technology for various applications, including touring productions, broadcast, film, live and virtual events, corporate, and many more.</w:t>
      </w:r>
      <w:r w:rsidRPr="00900E4A">
        <w:rPr>
          <w:rFonts w:ascii="Myriad Pro" w:hAnsi="Myriad Pro" w:cstheme="minorHAnsi"/>
          <w:color w:val="000000" w:themeColor="text1"/>
          <w:sz w:val="22"/>
          <w:szCs w:val="22"/>
          <w:shd w:val="clear" w:color="auto" w:fill="FFFFFF"/>
          <w:lang w:val="en-US"/>
        </w:rPr>
        <w:br/>
        <w:t xml:space="preserve">Used by the most significant touring artists, film productions, and spectacular broadcast events, ROE </w:t>
      </w:r>
      <w:r w:rsidR="006C7144" w:rsidRPr="00900E4A">
        <w:rPr>
          <w:rFonts w:ascii="Myriad Pro" w:hAnsi="Myriad Pro" w:cstheme="minorHAnsi"/>
          <w:color w:val="000000" w:themeColor="text1"/>
          <w:sz w:val="22"/>
          <w:szCs w:val="22"/>
          <w:shd w:val="clear" w:color="auto" w:fill="FFFFFF"/>
          <w:lang w:val="en-US"/>
        </w:rPr>
        <w:t>Visual's</w:t>
      </w:r>
      <w:r w:rsidRPr="00900E4A">
        <w:rPr>
          <w:rFonts w:ascii="Myriad Pro" w:hAnsi="Myriad Pro" w:cstheme="minorHAnsi"/>
          <w:color w:val="000000" w:themeColor="text1"/>
          <w:sz w:val="22"/>
          <w:szCs w:val="22"/>
          <w:shd w:val="clear" w:color="auto" w:fill="FFFFFF"/>
          <w:lang w:val="en-US"/>
        </w:rPr>
        <w:t xml:space="preserve"> products live up to the exacting demands of the </w:t>
      </w:r>
      <w:r w:rsidR="006C7144" w:rsidRPr="00900E4A">
        <w:rPr>
          <w:rFonts w:ascii="Myriad Pro" w:hAnsi="Myriad Pro" w:cstheme="minorHAnsi"/>
          <w:color w:val="000000" w:themeColor="text1"/>
          <w:sz w:val="22"/>
          <w:szCs w:val="22"/>
          <w:shd w:val="clear" w:color="auto" w:fill="FFFFFF"/>
          <w:lang w:val="en-US"/>
        </w:rPr>
        <w:t>industry's</w:t>
      </w:r>
      <w:r w:rsidRPr="00900E4A">
        <w:rPr>
          <w:rFonts w:ascii="Myriad Pro" w:hAnsi="Myriad Pro" w:cstheme="minorHAnsi"/>
          <w:color w:val="000000" w:themeColor="text1"/>
          <w:sz w:val="22"/>
          <w:szCs w:val="22"/>
          <w:shd w:val="clear" w:color="auto" w:fill="FFFFFF"/>
          <w:lang w:val="en-US"/>
        </w:rPr>
        <w:t xml:space="preserve"> creatives and technologists.</w:t>
      </w:r>
      <w:r w:rsidR="001D7FF8" w:rsidRPr="00900E4A">
        <w:rPr>
          <w:rFonts w:ascii="Myriad Pro" w:hAnsi="Myriad Pro" w:cstheme="minorHAnsi"/>
          <w:color w:val="000000" w:themeColor="text1"/>
          <w:sz w:val="22"/>
          <w:szCs w:val="22"/>
          <w:shd w:val="clear" w:color="auto" w:fill="FFFFFF"/>
          <w:lang w:val="en-US"/>
        </w:rPr>
        <w:t xml:space="preserve"> </w:t>
      </w:r>
      <w:r w:rsidRPr="00900E4A">
        <w:rPr>
          <w:rFonts w:ascii="Myriad Pro" w:hAnsi="Myriad Pro" w:cstheme="minorHAnsi"/>
          <w:color w:val="000000" w:themeColor="text1"/>
          <w:sz w:val="22"/>
          <w:szCs w:val="22"/>
          <w:shd w:val="clear" w:color="auto" w:fill="FFFFFF"/>
          <w:lang w:val="en-US"/>
        </w:rPr>
        <w:t xml:space="preserve">ROE </w:t>
      </w:r>
      <w:r w:rsidR="006C7144" w:rsidRPr="00900E4A">
        <w:rPr>
          <w:rFonts w:ascii="Myriad Pro" w:hAnsi="Myriad Pro" w:cstheme="minorHAnsi"/>
          <w:color w:val="000000" w:themeColor="text1"/>
          <w:sz w:val="22"/>
          <w:szCs w:val="22"/>
          <w:shd w:val="clear" w:color="auto" w:fill="FFFFFF"/>
          <w:lang w:val="en-US"/>
        </w:rPr>
        <w:t>Visual's</w:t>
      </w:r>
      <w:r w:rsidRPr="00900E4A">
        <w:rPr>
          <w:rFonts w:ascii="Myriad Pro" w:hAnsi="Myriad Pro" w:cstheme="minorHAnsi"/>
          <w:color w:val="000000" w:themeColor="text1"/>
          <w:sz w:val="22"/>
          <w:szCs w:val="22"/>
          <w:shd w:val="clear" w:color="auto" w:fill="FFFFFF"/>
          <w:lang w:val="en-US"/>
        </w:rPr>
        <w:t xml:space="preserve"> products offer maximal creativity, ease of use, durability, and visual excellence, enabling breathtaking visual effects and immersive experiences to come to life.</w:t>
      </w:r>
      <w:r w:rsidRPr="00900E4A">
        <w:rPr>
          <w:rFonts w:ascii="Myriad Pro" w:hAnsi="Myriad Pro" w:cstheme="minorHAnsi"/>
          <w:color w:val="000000" w:themeColor="text1"/>
          <w:sz w:val="22"/>
          <w:szCs w:val="22"/>
          <w:shd w:val="clear" w:color="auto" w:fill="FFFFFF"/>
          <w:lang w:val="en-US"/>
        </w:rPr>
        <w:br/>
        <w:t>The company enjoys relationships with leading global AV Installers and notable production, broadcast, film, and event partners.</w:t>
      </w:r>
      <w:r w:rsidR="001D7FF8" w:rsidRPr="00900E4A">
        <w:rPr>
          <w:rFonts w:ascii="Myriad Pro" w:hAnsi="Myriad Pro" w:cstheme="minorHAnsi"/>
          <w:color w:val="000000" w:themeColor="text1"/>
          <w:sz w:val="22"/>
          <w:szCs w:val="22"/>
          <w:shd w:val="clear" w:color="auto" w:fill="FFFFFF"/>
          <w:lang w:val="en-US"/>
        </w:rPr>
        <w:t xml:space="preserve"> </w:t>
      </w:r>
      <w:r w:rsidRPr="00900E4A">
        <w:rPr>
          <w:rFonts w:ascii="Myriad Pro" w:hAnsi="Myriad Pro" w:cstheme="minorHAnsi"/>
          <w:color w:val="000000" w:themeColor="text1"/>
          <w:sz w:val="22"/>
          <w:szCs w:val="22"/>
          <w:shd w:val="clear" w:color="auto" w:fill="FFFFFF"/>
          <w:lang w:val="en-US"/>
        </w:rPr>
        <w:t xml:space="preserve">ROE Visual offers expert knowledge in LED display technology and extensive support on a worldwide scale. </w:t>
      </w:r>
      <w:r w:rsidRPr="00900E4A">
        <w:rPr>
          <w:rFonts w:ascii="Myriad Pro" w:hAnsi="Myriad Pro" w:cstheme="minorHAnsi"/>
          <w:color w:val="000000" w:themeColor="text1"/>
          <w:sz w:val="22"/>
          <w:szCs w:val="22"/>
          <w:shd w:val="clear" w:color="auto" w:fill="FFFFFF"/>
          <w:lang w:val="en-US"/>
        </w:rPr>
        <w:br/>
        <w:t xml:space="preserve">For more information, please visit: </w:t>
      </w:r>
      <w:hyperlink r:id="rId11" w:history="1">
        <w:r w:rsidRPr="00900E4A">
          <w:rPr>
            <w:rStyle w:val="Hyperlink"/>
            <w:rFonts w:ascii="Myriad Pro" w:hAnsi="Myriad Pro" w:cstheme="minorHAnsi"/>
            <w:sz w:val="22"/>
            <w:szCs w:val="22"/>
            <w:shd w:val="clear" w:color="auto" w:fill="FFFFFF"/>
            <w:lang w:val="en-US"/>
          </w:rPr>
          <w:t>www.roevisual.com</w:t>
        </w:r>
      </w:hyperlink>
    </w:p>
    <w:p w14:paraId="2053A053" w14:textId="30C1C49B" w:rsidR="00E850D2" w:rsidRPr="00900E4A" w:rsidRDefault="00E850D2" w:rsidP="00360374">
      <w:pPr>
        <w:pStyle w:val="NormalWeb"/>
        <w:spacing w:before="0" w:beforeAutospacing="0" w:after="0" w:afterAutospacing="0"/>
        <w:rPr>
          <w:rFonts w:ascii="Myriad Pro" w:hAnsi="Myriad Pro" w:cs="Arial"/>
          <w:color w:val="000000" w:themeColor="text1"/>
          <w:sz w:val="22"/>
          <w:szCs w:val="22"/>
        </w:rPr>
      </w:pPr>
    </w:p>
    <w:sectPr w:rsidR="00E850D2" w:rsidRPr="00900E4A" w:rsidSect="005019BE">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D84AB" w14:textId="77777777" w:rsidR="005019BE" w:rsidRDefault="005019BE" w:rsidP="00174314">
      <w:r>
        <w:separator/>
      </w:r>
    </w:p>
  </w:endnote>
  <w:endnote w:type="continuationSeparator" w:id="0">
    <w:p w14:paraId="34A8F1E3" w14:textId="77777777" w:rsidR="005019BE" w:rsidRDefault="005019BE"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53C20" w14:textId="44849C9D" w:rsidR="002436CA" w:rsidRPr="006D4077" w:rsidRDefault="002436CA" w:rsidP="002436CA">
    <w:pPr>
      <w:pStyle w:val="Footer"/>
      <w:rPr>
        <w:b/>
        <w:lang w:val="en-US"/>
      </w:rPr>
    </w:pPr>
    <w:r w:rsidRPr="006D4077">
      <w:rPr>
        <w:b/>
        <w:lang w:val="en-US"/>
      </w:rPr>
      <w:t>Press Contact:</w:t>
    </w:r>
  </w:p>
  <w:p w14:paraId="3270A577" w14:textId="77777777" w:rsidR="002436CA" w:rsidRPr="006D4077" w:rsidRDefault="002436CA" w:rsidP="002436CA">
    <w:pPr>
      <w:pStyle w:val="Footer"/>
      <w:jc w:val="both"/>
      <w:rPr>
        <w:lang w:val="en-US"/>
      </w:rPr>
    </w:pPr>
    <w:r w:rsidRPr="006D4077">
      <w:rPr>
        <w:lang w:val="en-US"/>
      </w:rPr>
      <w:t>Marina Prak, Marketing Manager</w:t>
    </w:r>
  </w:p>
  <w:p w14:paraId="26889A3A" w14:textId="77777777" w:rsidR="002436CA" w:rsidRPr="006D4077" w:rsidRDefault="002436CA" w:rsidP="002436CA">
    <w:pPr>
      <w:pStyle w:val="Footer"/>
      <w:jc w:val="both"/>
      <w:rPr>
        <w:lang w:val="en-US"/>
      </w:rPr>
    </w:pPr>
    <w:r w:rsidRPr="006D4077">
      <w:rPr>
        <w:lang w:val="en-US"/>
      </w:rPr>
      <w:t>ROE Visual Co. Ltd.</w:t>
    </w:r>
  </w:p>
  <w:p w14:paraId="61916E4C" w14:textId="77777777" w:rsidR="002436CA" w:rsidRPr="006D4077" w:rsidRDefault="002436CA" w:rsidP="002436CA">
    <w:pPr>
      <w:pStyle w:val="Footer"/>
      <w:jc w:val="both"/>
      <w:rPr>
        <w:rStyle w:val="Hyperlink"/>
        <w:color w:val="auto"/>
        <w:u w:val="none"/>
        <w:lang w:val="en-US"/>
      </w:rPr>
    </w:pPr>
    <w:r w:rsidRPr="006D4077">
      <w:rPr>
        <w:lang w:val="en-US"/>
      </w:rPr>
      <w:t xml:space="preserve">T: +31 50 211 0990 E: </w:t>
    </w:r>
    <w:hyperlink r:id="rId1" w:history="1">
      <w:r w:rsidRPr="006D4077">
        <w:rPr>
          <w:rStyle w:val="Hyperlink"/>
          <w:lang w:val="en-US"/>
        </w:rPr>
        <w:t>marina@roevisual.eu</w:t>
      </w:r>
    </w:hyperlink>
    <w:r w:rsidRPr="006D4077">
      <w:rPr>
        <w:rStyle w:val="Hyperlink"/>
        <w:color w:val="auto"/>
        <w:u w:val="none"/>
        <w:lang w:val="en-US"/>
      </w:rPr>
      <w:t xml:space="preserve"> </w:t>
    </w:r>
  </w:p>
  <w:p w14:paraId="23414189" w14:textId="77777777" w:rsidR="002436CA" w:rsidRPr="00A910F6" w:rsidRDefault="00000000" w:rsidP="002436CA">
    <w:pPr>
      <w:pStyle w:val="Footer"/>
      <w:jc w:val="both"/>
      <w:rPr>
        <w:lang w:val="en-US"/>
      </w:rPr>
    </w:pPr>
    <w:r>
      <w:fldChar w:fldCharType="begin"/>
    </w:r>
    <w:r w:rsidRPr="00627CC2">
      <w:rPr>
        <w:lang w:val="en-US"/>
      </w:rPr>
      <w:instrText>HYPERLINK "http://www.roevisual.com"</w:instrText>
    </w:r>
    <w:r>
      <w:fldChar w:fldCharType="separate"/>
    </w:r>
    <w:r w:rsidR="002436CA" w:rsidRPr="00A910F6">
      <w:rPr>
        <w:rStyle w:val="Hyperlink"/>
        <w:lang w:val="en-US"/>
      </w:rPr>
      <w:t>www.roevisual.com</w:t>
    </w:r>
    <w:r>
      <w:rPr>
        <w:rStyle w:val="Hyperlink"/>
        <w:lang w:val="en-US"/>
      </w:rPr>
      <w:fldChar w:fldCharType="end"/>
    </w:r>
  </w:p>
  <w:p w14:paraId="24EB6775" w14:textId="197BFC23" w:rsidR="001B2B15" w:rsidRPr="00A910F6" w:rsidRDefault="001B2B15" w:rsidP="002436CA">
    <w:pPr>
      <w:pStyle w:val="Footer"/>
      <w:tabs>
        <w:tab w:val="clear" w:pos="4680"/>
        <w:tab w:val="clear" w:pos="9360"/>
        <w:tab w:val="left" w:pos="524"/>
      </w:tabs>
      <w:jc w:val="both"/>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6D4077" w:rsidRDefault="00AC3529" w:rsidP="00AC3529">
    <w:pPr>
      <w:pStyle w:val="Footer"/>
      <w:rPr>
        <w:b/>
        <w:lang w:val="en-US"/>
      </w:rPr>
    </w:pPr>
    <w:r w:rsidRPr="006D4077">
      <w:rPr>
        <w:b/>
        <w:lang w:val="en-US"/>
      </w:rPr>
      <w:t>Press Contact:</w:t>
    </w:r>
  </w:p>
  <w:p w14:paraId="1058FD10" w14:textId="77777777" w:rsidR="00AC3529" w:rsidRPr="006D4077" w:rsidRDefault="00AC3529" w:rsidP="00AC3529">
    <w:pPr>
      <w:pStyle w:val="Footer"/>
      <w:jc w:val="both"/>
      <w:rPr>
        <w:lang w:val="en-US"/>
      </w:rPr>
    </w:pPr>
    <w:r w:rsidRPr="006D4077">
      <w:rPr>
        <w:lang w:val="en-US"/>
      </w:rPr>
      <w:t>Marina Prak, Marketing Manager</w:t>
    </w:r>
  </w:p>
  <w:p w14:paraId="40F1176B" w14:textId="4D62A60F" w:rsidR="00AC3529" w:rsidRPr="006D4077" w:rsidRDefault="00AC3529" w:rsidP="00AC3529">
    <w:pPr>
      <w:pStyle w:val="Footer"/>
      <w:jc w:val="both"/>
      <w:rPr>
        <w:lang w:val="en-US"/>
      </w:rPr>
    </w:pPr>
    <w:r w:rsidRPr="006D4077">
      <w:rPr>
        <w:lang w:val="en-US"/>
      </w:rPr>
      <w:t xml:space="preserve">ROE Visual </w:t>
    </w:r>
    <w:r w:rsidR="00C03B21" w:rsidRPr="006D4077">
      <w:rPr>
        <w:lang w:val="en-US"/>
      </w:rPr>
      <w:t>Co. Ltd.</w:t>
    </w:r>
  </w:p>
  <w:p w14:paraId="7C1C3E15" w14:textId="77777777" w:rsidR="00AC3529" w:rsidRPr="006D4077" w:rsidRDefault="00AC3529" w:rsidP="00AC3529">
    <w:pPr>
      <w:pStyle w:val="Footer"/>
      <w:jc w:val="both"/>
      <w:rPr>
        <w:rStyle w:val="Hyperlink"/>
        <w:color w:val="auto"/>
        <w:u w:val="none"/>
        <w:lang w:val="en-US"/>
      </w:rPr>
    </w:pPr>
    <w:r w:rsidRPr="006D4077">
      <w:rPr>
        <w:lang w:val="en-US"/>
      </w:rPr>
      <w:t xml:space="preserve">T: +31 50 211 0990 E: </w:t>
    </w:r>
    <w:hyperlink r:id="rId1" w:history="1">
      <w:r w:rsidRPr="006D4077">
        <w:rPr>
          <w:rStyle w:val="Hyperlink"/>
          <w:lang w:val="en-US"/>
        </w:rPr>
        <w:t>marina@roevisual.eu</w:t>
      </w:r>
    </w:hyperlink>
    <w:r w:rsidRPr="006D4077">
      <w:rPr>
        <w:rStyle w:val="Hyperlink"/>
        <w:color w:val="auto"/>
        <w:u w:val="none"/>
        <w:lang w:val="en-US"/>
      </w:rPr>
      <w:t xml:space="preserve"> </w:t>
    </w:r>
  </w:p>
  <w:p w14:paraId="6286A024" w14:textId="77777777" w:rsidR="00AC3529" w:rsidRPr="00A910F6" w:rsidRDefault="00000000" w:rsidP="00AC3529">
    <w:pPr>
      <w:pStyle w:val="Footer"/>
      <w:jc w:val="both"/>
      <w:rPr>
        <w:lang w:val="en-US"/>
      </w:rPr>
    </w:pPr>
    <w:r>
      <w:fldChar w:fldCharType="begin"/>
    </w:r>
    <w:r w:rsidRPr="00627CC2">
      <w:rPr>
        <w:lang w:val="en-US"/>
      </w:rPr>
      <w:instrText>HYPERLINK "http://www.roevisual.com"</w:instrText>
    </w:r>
    <w:r>
      <w:fldChar w:fldCharType="separate"/>
    </w:r>
    <w:r w:rsidR="00AC3529" w:rsidRPr="00A910F6">
      <w:rPr>
        <w:rStyle w:val="Hyperlink"/>
        <w:lang w:val="en-US"/>
      </w:rPr>
      <w:t>www.roevisual.com</w:t>
    </w:r>
    <w:r>
      <w:rPr>
        <w:rStyle w:val="Hyperlink"/>
        <w:lang w:val="en-US"/>
      </w:rPr>
      <w:fldChar w:fldCharType="end"/>
    </w:r>
  </w:p>
  <w:p w14:paraId="0E8E91F8" w14:textId="77777777" w:rsidR="00AC3529" w:rsidRPr="00A910F6"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4C42" w14:textId="77777777" w:rsidR="005019BE" w:rsidRDefault="005019BE" w:rsidP="00174314">
      <w:r>
        <w:separator/>
      </w:r>
    </w:p>
  </w:footnote>
  <w:footnote w:type="continuationSeparator" w:id="0">
    <w:p w14:paraId="751462D0" w14:textId="77777777" w:rsidR="005019BE" w:rsidRDefault="005019BE"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F010C32"/>
    <w:multiLevelType w:val="multilevel"/>
    <w:tmpl w:val="1BB68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3DF3481"/>
    <w:multiLevelType w:val="hybridMultilevel"/>
    <w:tmpl w:val="ED36B3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1070795">
    <w:abstractNumId w:val="1"/>
  </w:num>
  <w:num w:numId="2" w16cid:durableId="152644505">
    <w:abstractNumId w:val="5"/>
  </w:num>
  <w:num w:numId="3" w16cid:durableId="482551939">
    <w:abstractNumId w:val="9"/>
  </w:num>
  <w:num w:numId="4" w16cid:durableId="869728632">
    <w:abstractNumId w:val="7"/>
  </w:num>
  <w:num w:numId="5" w16cid:durableId="250966998">
    <w:abstractNumId w:val="8"/>
  </w:num>
  <w:num w:numId="6" w16cid:durableId="1143544818">
    <w:abstractNumId w:val="2"/>
  </w:num>
  <w:num w:numId="7" w16cid:durableId="544830907">
    <w:abstractNumId w:val="14"/>
  </w:num>
  <w:num w:numId="8" w16cid:durableId="1342660492">
    <w:abstractNumId w:val="12"/>
  </w:num>
  <w:num w:numId="9" w16cid:durableId="868638604">
    <w:abstractNumId w:val="3"/>
  </w:num>
  <w:num w:numId="10" w16cid:durableId="4795118">
    <w:abstractNumId w:val="16"/>
  </w:num>
  <w:num w:numId="11" w16cid:durableId="522474884">
    <w:abstractNumId w:val="0"/>
  </w:num>
  <w:num w:numId="12" w16cid:durableId="1287271561">
    <w:abstractNumId w:val="13"/>
  </w:num>
  <w:num w:numId="13" w16cid:durableId="2087534455">
    <w:abstractNumId w:val="6"/>
  </w:num>
  <w:num w:numId="14" w16cid:durableId="1286887126">
    <w:abstractNumId w:val="4"/>
  </w:num>
  <w:num w:numId="15" w16cid:durableId="2064668058">
    <w:abstractNumId w:val="10"/>
  </w:num>
  <w:num w:numId="16" w16cid:durableId="2126077679">
    <w:abstractNumId w:val="15"/>
  </w:num>
  <w:num w:numId="17" w16cid:durableId="7897836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55DE1"/>
    <w:rsid w:val="00061EC6"/>
    <w:rsid w:val="00063559"/>
    <w:rsid w:val="00063E52"/>
    <w:rsid w:val="00073244"/>
    <w:rsid w:val="000908B2"/>
    <w:rsid w:val="000948D4"/>
    <w:rsid w:val="000A29BF"/>
    <w:rsid w:val="000A4D66"/>
    <w:rsid w:val="000A69D6"/>
    <w:rsid w:val="000A6BD6"/>
    <w:rsid w:val="000B031E"/>
    <w:rsid w:val="000B43FB"/>
    <w:rsid w:val="000C06D2"/>
    <w:rsid w:val="000C0C93"/>
    <w:rsid w:val="000C3590"/>
    <w:rsid w:val="000C749D"/>
    <w:rsid w:val="000D225A"/>
    <w:rsid w:val="000D356C"/>
    <w:rsid w:val="000D5E50"/>
    <w:rsid w:val="000E2A20"/>
    <w:rsid w:val="000E3F4C"/>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55AB7"/>
    <w:rsid w:val="001602C9"/>
    <w:rsid w:val="001616CA"/>
    <w:rsid w:val="00174314"/>
    <w:rsid w:val="00181652"/>
    <w:rsid w:val="00192883"/>
    <w:rsid w:val="001A39F7"/>
    <w:rsid w:val="001B2B15"/>
    <w:rsid w:val="001B44DA"/>
    <w:rsid w:val="001B7638"/>
    <w:rsid w:val="001D18D3"/>
    <w:rsid w:val="001D3A99"/>
    <w:rsid w:val="001D61EB"/>
    <w:rsid w:val="001D6899"/>
    <w:rsid w:val="001D7722"/>
    <w:rsid w:val="001D7FF8"/>
    <w:rsid w:val="001E2478"/>
    <w:rsid w:val="001E33B2"/>
    <w:rsid w:val="001F32F4"/>
    <w:rsid w:val="001F3A51"/>
    <w:rsid w:val="0020677B"/>
    <w:rsid w:val="002239F0"/>
    <w:rsid w:val="00232C23"/>
    <w:rsid w:val="002436CA"/>
    <w:rsid w:val="00262E75"/>
    <w:rsid w:val="00274A15"/>
    <w:rsid w:val="002756E1"/>
    <w:rsid w:val="00284003"/>
    <w:rsid w:val="00284621"/>
    <w:rsid w:val="00285E36"/>
    <w:rsid w:val="002930FB"/>
    <w:rsid w:val="00295CBC"/>
    <w:rsid w:val="002A5CEF"/>
    <w:rsid w:val="002B2DDD"/>
    <w:rsid w:val="002B33CE"/>
    <w:rsid w:val="002B4C03"/>
    <w:rsid w:val="002B5B4D"/>
    <w:rsid w:val="002B7F78"/>
    <w:rsid w:val="002C3CD8"/>
    <w:rsid w:val="002C42B2"/>
    <w:rsid w:val="002D0F7E"/>
    <w:rsid w:val="002D41A8"/>
    <w:rsid w:val="002D4B0E"/>
    <w:rsid w:val="002E1B29"/>
    <w:rsid w:val="002E21E2"/>
    <w:rsid w:val="002E5A19"/>
    <w:rsid w:val="002E7556"/>
    <w:rsid w:val="002F7281"/>
    <w:rsid w:val="00305777"/>
    <w:rsid w:val="00320B9C"/>
    <w:rsid w:val="00323734"/>
    <w:rsid w:val="0033798A"/>
    <w:rsid w:val="003413EC"/>
    <w:rsid w:val="00342878"/>
    <w:rsid w:val="0034754E"/>
    <w:rsid w:val="00350633"/>
    <w:rsid w:val="00360374"/>
    <w:rsid w:val="00360C31"/>
    <w:rsid w:val="00362125"/>
    <w:rsid w:val="003713FF"/>
    <w:rsid w:val="00380533"/>
    <w:rsid w:val="00380B70"/>
    <w:rsid w:val="00380F52"/>
    <w:rsid w:val="00382490"/>
    <w:rsid w:val="003857E6"/>
    <w:rsid w:val="00390E99"/>
    <w:rsid w:val="003912BB"/>
    <w:rsid w:val="003964DE"/>
    <w:rsid w:val="003A1219"/>
    <w:rsid w:val="003A1965"/>
    <w:rsid w:val="003A26DF"/>
    <w:rsid w:val="003A5CC7"/>
    <w:rsid w:val="003B43C4"/>
    <w:rsid w:val="003B4FB5"/>
    <w:rsid w:val="003C4058"/>
    <w:rsid w:val="003C4718"/>
    <w:rsid w:val="003D7AA4"/>
    <w:rsid w:val="003E0635"/>
    <w:rsid w:val="003E4137"/>
    <w:rsid w:val="003E75F6"/>
    <w:rsid w:val="00400832"/>
    <w:rsid w:val="00430B7D"/>
    <w:rsid w:val="004371BD"/>
    <w:rsid w:val="00437F95"/>
    <w:rsid w:val="00440FEF"/>
    <w:rsid w:val="00441B9C"/>
    <w:rsid w:val="00444629"/>
    <w:rsid w:val="00451A0F"/>
    <w:rsid w:val="004674DE"/>
    <w:rsid w:val="00470385"/>
    <w:rsid w:val="0047279A"/>
    <w:rsid w:val="00474AAF"/>
    <w:rsid w:val="0047710B"/>
    <w:rsid w:val="00491346"/>
    <w:rsid w:val="00491E1A"/>
    <w:rsid w:val="004A5DC9"/>
    <w:rsid w:val="004B1325"/>
    <w:rsid w:val="004B19A6"/>
    <w:rsid w:val="004B507A"/>
    <w:rsid w:val="004B5C6D"/>
    <w:rsid w:val="004C0ACC"/>
    <w:rsid w:val="004C62D9"/>
    <w:rsid w:val="004C66C1"/>
    <w:rsid w:val="004C6BE4"/>
    <w:rsid w:val="004C6E8A"/>
    <w:rsid w:val="004E21BA"/>
    <w:rsid w:val="004E6634"/>
    <w:rsid w:val="004E6AE6"/>
    <w:rsid w:val="004F08E0"/>
    <w:rsid w:val="005019BE"/>
    <w:rsid w:val="0050270E"/>
    <w:rsid w:val="005043A9"/>
    <w:rsid w:val="005079E1"/>
    <w:rsid w:val="00513443"/>
    <w:rsid w:val="00520D56"/>
    <w:rsid w:val="00533197"/>
    <w:rsid w:val="0053328C"/>
    <w:rsid w:val="005332B0"/>
    <w:rsid w:val="00536C71"/>
    <w:rsid w:val="00572385"/>
    <w:rsid w:val="00576425"/>
    <w:rsid w:val="005803F1"/>
    <w:rsid w:val="00587AB7"/>
    <w:rsid w:val="005903D3"/>
    <w:rsid w:val="005918C7"/>
    <w:rsid w:val="00595DE3"/>
    <w:rsid w:val="005A0B1B"/>
    <w:rsid w:val="005B3AD2"/>
    <w:rsid w:val="005B3D4E"/>
    <w:rsid w:val="005B71BE"/>
    <w:rsid w:val="005C3113"/>
    <w:rsid w:val="005C4E43"/>
    <w:rsid w:val="005E0BA0"/>
    <w:rsid w:val="005E0D96"/>
    <w:rsid w:val="005E136D"/>
    <w:rsid w:val="005E1B19"/>
    <w:rsid w:val="005E296F"/>
    <w:rsid w:val="005E2B0C"/>
    <w:rsid w:val="005E5F79"/>
    <w:rsid w:val="005F2BBE"/>
    <w:rsid w:val="005F5C6D"/>
    <w:rsid w:val="006000EA"/>
    <w:rsid w:val="00603835"/>
    <w:rsid w:val="006071AA"/>
    <w:rsid w:val="00617D54"/>
    <w:rsid w:val="00627CC2"/>
    <w:rsid w:val="00632892"/>
    <w:rsid w:val="00634165"/>
    <w:rsid w:val="00635378"/>
    <w:rsid w:val="006377C7"/>
    <w:rsid w:val="006378EE"/>
    <w:rsid w:val="00644FEE"/>
    <w:rsid w:val="006476A1"/>
    <w:rsid w:val="00651622"/>
    <w:rsid w:val="00651635"/>
    <w:rsid w:val="0065516A"/>
    <w:rsid w:val="00656ACC"/>
    <w:rsid w:val="00657BA2"/>
    <w:rsid w:val="006605CF"/>
    <w:rsid w:val="00660CA6"/>
    <w:rsid w:val="00662C5E"/>
    <w:rsid w:val="00664AD2"/>
    <w:rsid w:val="00675D5C"/>
    <w:rsid w:val="006827E5"/>
    <w:rsid w:val="006A068C"/>
    <w:rsid w:val="006A1D08"/>
    <w:rsid w:val="006A6BA2"/>
    <w:rsid w:val="006B001E"/>
    <w:rsid w:val="006B5262"/>
    <w:rsid w:val="006C220B"/>
    <w:rsid w:val="006C4853"/>
    <w:rsid w:val="006C7144"/>
    <w:rsid w:val="006D01C3"/>
    <w:rsid w:val="006D273D"/>
    <w:rsid w:val="006D4077"/>
    <w:rsid w:val="006D4644"/>
    <w:rsid w:val="006E4F28"/>
    <w:rsid w:val="006F2434"/>
    <w:rsid w:val="00700989"/>
    <w:rsid w:val="0070451C"/>
    <w:rsid w:val="0070475B"/>
    <w:rsid w:val="00705DC9"/>
    <w:rsid w:val="00707472"/>
    <w:rsid w:val="00711062"/>
    <w:rsid w:val="00714B1E"/>
    <w:rsid w:val="00714CEB"/>
    <w:rsid w:val="007173CF"/>
    <w:rsid w:val="007249FA"/>
    <w:rsid w:val="00734772"/>
    <w:rsid w:val="00741470"/>
    <w:rsid w:val="00747728"/>
    <w:rsid w:val="0075651D"/>
    <w:rsid w:val="007606D5"/>
    <w:rsid w:val="0076392D"/>
    <w:rsid w:val="00766F3A"/>
    <w:rsid w:val="0077590E"/>
    <w:rsid w:val="00796A5C"/>
    <w:rsid w:val="007A327B"/>
    <w:rsid w:val="007A4C50"/>
    <w:rsid w:val="007B3EE9"/>
    <w:rsid w:val="007B4DD7"/>
    <w:rsid w:val="007C0569"/>
    <w:rsid w:val="007C5BD7"/>
    <w:rsid w:val="007E1F0E"/>
    <w:rsid w:val="007E3EE4"/>
    <w:rsid w:val="007E4684"/>
    <w:rsid w:val="007E7F5F"/>
    <w:rsid w:val="007F05DF"/>
    <w:rsid w:val="007F405C"/>
    <w:rsid w:val="007F45C7"/>
    <w:rsid w:val="007F6A74"/>
    <w:rsid w:val="008031FD"/>
    <w:rsid w:val="00840F9E"/>
    <w:rsid w:val="00846F03"/>
    <w:rsid w:val="00851419"/>
    <w:rsid w:val="00854D67"/>
    <w:rsid w:val="00855125"/>
    <w:rsid w:val="00857FD1"/>
    <w:rsid w:val="00860B99"/>
    <w:rsid w:val="0086267C"/>
    <w:rsid w:val="00871B33"/>
    <w:rsid w:val="008723DB"/>
    <w:rsid w:val="008811FB"/>
    <w:rsid w:val="0088599F"/>
    <w:rsid w:val="00892230"/>
    <w:rsid w:val="00896198"/>
    <w:rsid w:val="008A2DF3"/>
    <w:rsid w:val="008B4EA3"/>
    <w:rsid w:val="008C078A"/>
    <w:rsid w:val="008D1437"/>
    <w:rsid w:val="008D1B69"/>
    <w:rsid w:val="008D2CB7"/>
    <w:rsid w:val="008D34F1"/>
    <w:rsid w:val="008E1136"/>
    <w:rsid w:val="008E23C5"/>
    <w:rsid w:val="008E4595"/>
    <w:rsid w:val="008F4A20"/>
    <w:rsid w:val="008F6E15"/>
    <w:rsid w:val="008F78DA"/>
    <w:rsid w:val="00900E4A"/>
    <w:rsid w:val="00902483"/>
    <w:rsid w:val="00903CD6"/>
    <w:rsid w:val="00912C72"/>
    <w:rsid w:val="009147D4"/>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93EF0"/>
    <w:rsid w:val="009A1320"/>
    <w:rsid w:val="009A34FD"/>
    <w:rsid w:val="009A358D"/>
    <w:rsid w:val="009B5171"/>
    <w:rsid w:val="009B5C94"/>
    <w:rsid w:val="009C0826"/>
    <w:rsid w:val="009C684F"/>
    <w:rsid w:val="009F0698"/>
    <w:rsid w:val="00A026F9"/>
    <w:rsid w:val="00A05AE1"/>
    <w:rsid w:val="00A076FB"/>
    <w:rsid w:val="00A07E2D"/>
    <w:rsid w:val="00A20D97"/>
    <w:rsid w:val="00A33B3B"/>
    <w:rsid w:val="00A3617C"/>
    <w:rsid w:val="00A41893"/>
    <w:rsid w:val="00A42C82"/>
    <w:rsid w:val="00A4316B"/>
    <w:rsid w:val="00A44DE2"/>
    <w:rsid w:val="00A44E48"/>
    <w:rsid w:val="00A45766"/>
    <w:rsid w:val="00A46025"/>
    <w:rsid w:val="00A57ECA"/>
    <w:rsid w:val="00A63388"/>
    <w:rsid w:val="00A67BDB"/>
    <w:rsid w:val="00A7158C"/>
    <w:rsid w:val="00A72549"/>
    <w:rsid w:val="00A7506F"/>
    <w:rsid w:val="00A77A2A"/>
    <w:rsid w:val="00A8114F"/>
    <w:rsid w:val="00A84E05"/>
    <w:rsid w:val="00A90707"/>
    <w:rsid w:val="00A910F6"/>
    <w:rsid w:val="00A91279"/>
    <w:rsid w:val="00A91C80"/>
    <w:rsid w:val="00A96786"/>
    <w:rsid w:val="00AA1FB3"/>
    <w:rsid w:val="00AA63A0"/>
    <w:rsid w:val="00AA7C71"/>
    <w:rsid w:val="00AB6C43"/>
    <w:rsid w:val="00AB75CE"/>
    <w:rsid w:val="00AC3529"/>
    <w:rsid w:val="00AD271A"/>
    <w:rsid w:val="00AF319D"/>
    <w:rsid w:val="00AF4979"/>
    <w:rsid w:val="00AF7ECD"/>
    <w:rsid w:val="00B0062B"/>
    <w:rsid w:val="00B12625"/>
    <w:rsid w:val="00B2195A"/>
    <w:rsid w:val="00B262DF"/>
    <w:rsid w:val="00B36F2C"/>
    <w:rsid w:val="00B45107"/>
    <w:rsid w:val="00B46253"/>
    <w:rsid w:val="00B476E0"/>
    <w:rsid w:val="00B519EF"/>
    <w:rsid w:val="00B55953"/>
    <w:rsid w:val="00B55AD3"/>
    <w:rsid w:val="00B61236"/>
    <w:rsid w:val="00B6470D"/>
    <w:rsid w:val="00B70713"/>
    <w:rsid w:val="00B77B62"/>
    <w:rsid w:val="00B8358A"/>
    <w:rsid w:val="00B85620"/>
    <w:rsid w:val="00B86789"/>
    <w:rsid w:val="00B87789"/>
    <w:rsid w:val="00B953CD"/>
    <w:rsid w:val="00B962A5"/>
    <w:rsid w:val="00BA2FD6"/>
    <w:rsid w:val="00BA7165"/>
    <w:rsid w:val="00BB1099"/>
    <w:rsid w:val="00BB10D3"/>
    <w:rsid w:val="00BC53EE"/>
    <w:rsid w:val="00BC6480"/>
    <w:rsid w:val="00BD1FC5"/>
    <w:rsid w:val="00BD7BD0"/>
    <w:rsid w:val="00BE19B9"/>
    <w:rsid w:val="00BF1C73"/>
    <w:rsid w:val="00C03B21"/>
    <w:rsid w:val="00C05207"/>
    <w:rsid w:val="00C13163"/>
    <w:rsid w:val="00C24998"/>
    <w:rsid w:val="00C24C60"/>
    <w:rsid w:val="00C25FBB"/>
    <w:rsid w:val="00C44AA8"/>
    <w:rsid w:val="00C44ED1"/>
    <w:rsid w:val="00C51E9A"/>
    <w:rsid w:val="00C53862"/>
    <w:rsid w:val="00C54D13"/>
    <w:rsid w:val="00C61490"/>
    <w:rsid w:val="00C658A9"/>
    <w:rsid w:val="00C7113C"/>
    <w:rsid w:val="00CA377D"/>
    <w:rsid w:val="00CA4CDC"/>
    <w:rsid w:val="00CA795B"/>
    <w:rsid w:val="00CA7D56"/>
    <w:rsid w:val="00CB336A"/>
    <w:rsid w:val="00CB4B33"/>
    <w:rsid w:val="00CB5C9A"/>
    <w:rsid w:val="00CC7243"/>
    <w:rsid w:val="00CC7591"/>
    <w:rsid w:val="00CD7200"/>
    <w:rsid w:val="00CE2EEB"/>
    <w:rsid w:val="00CF3831"/>
    <w:rsid w:val="00D12DD5"/>
    <w:rsid w:val="00D13EF5"/>
    <w:rsid w:val="00D243A8"/>
    <w:rsid w:val="00D2657B"/>
    <w:rsid w:val="00D332AA"/>
    <w:rsid w:val="00D339FF"/>
    <w:rsid w:val="00D35422"/>
    <w:rsid w:val="00D44A90"/>
    <w:rsid w:val="00D45B96"/>
    <w:rsid w:val="00D513C6"/>
    <w:rsid w:val="00D61F5B"/>
    <w:rsid w:val="00D67ED8"/>
    <w:rsid w:val="00D700FC"/>
    <w:rsid w:val="00D82DCF"/>
    <w:rsid w:val="00D94368"/>
    <w:rsid w:val="00DA07AE"/>
    <w:rsid w:val="00DA41C9"/>
    <w:rsid w:val="00DA6EBA"/>
    <w:rsid w:val="00DC2398"/>
    <w:rsid w:val="00DC604B"/>
    <w:rsid w:val="00DC7A68"/>
    <w:rsid w:val="00DD3523"/>
    <w:rsid w:val="00DD7D9C"/>
    <w:rsid w:val="00DE150C"/>
    <w:rsid w:val="00DF78F5"/>
    <w:rsid w:val="00E0218F"/>
    <w:rsid w:val="00E02FCE"/>
    <w:rsid w:val="00E0324E"/>
    <w:rsid w:val="00E05B58"/>
    <w:rsid w:val="00E114B1"/>
    <w:rsid w:val="00E1151F"/>
    <w:rsid w:val="00E11B3F"/>
    <w:rsid w:val="00E12313"/>
    <w:rsid w:val="00E17CA2"/>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850D2"/>
    <w:rsid w:val="00EA39A2"/>
    <w:rsid w:val="00EA45B5"/>
    <w:rsid w:val="00EB2BE6"/>
    <w:rsid w:val="00EC6FA7"/>
    <w:rsid w:val="00ED1879"/>
    <w:rsid w:val="00EF12DB"/>
    <w:rsid w:val="00EF169C"/>
    <w:rsid w:val="00EF2BFD"/>
    <w:rsid w:val="00F01B38"/>
    <w:rsid w:val="00F1252D"/>
    <w:rsid w:val="00F16A17"/>
    <w:rsid w:val="00F22703"/>
    <w:rsid w:val="00F24223"/>
    <w:rsid w:val="00F2794A"/>
    <w:rsid w:val="00F27F59"/>
    <w:rsid w:val="00F300FE"/>
    <w:rsid w:val="00F45F03"/>
    <w:rsid w:val="00F7546E"/>
    <w:rsid w:val="00F767A0"/>
    <w:rsid w:val="00F91B3E"/>
    <w:rsid w:val="00F94FD3"/>
    <w:rsid w:val="00F95458"/>
    <w:rsid w:val="00F957EA"/>
    <w:rsid w:val="00FA1232"/>
    <w:rsid w:val="00FA5F70"/>
    <w:rsid w:val="00FB1323"/>
    <w:rsid w:val="00FB1396"/>
    <w:rsid w:val="00FB21FC"/>
    <w:rsid w:val="00FB6604"/>
    <w:rsid w:val="00FC1041"/>
    <w:rsid w:val="00FC2FDF"/>
    <w:rsid w:val="00FD0A22"/>
    <w:rsid w:val="00FD2E54"/>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16B"/>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54300714">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02227">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3547642">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3650079">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13567711">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85189091">
      <w:bodyDiv w:val="1"/>
      <w:marLeft w:val="0"/>
      <w:marRight w:val="0"/>
      <w:marTop w:val="0"/>
      <w:marBottom w:val="0"/>
      <w:divBdr>
        <w:top w:val="none" w:sz="0" w:space="0" w:color="auto"/>
        <w:left w:val="none" w:sz="0" w:space="0" w:color="auto"/>
        <w:bottom w:val="none" w:sz="0" w:space="0" w:color="auto"/>
        <w:right w:val="none" w:sz="0" w:space="0" w:color="auto"/>
      </w:divBdr>
      <w:divsChild>
        <w:div w:id="689451573">
          <w:marLeft w:val="0"/>
          <w:marRight w:val="0"/>
          <w:marTop w:val="0"/>
          <w:marBottom w:val="0"/>
          <w:divBdr>
            <w:top w:val="single" w:sz="12" w:space="0" w:color="auto"/>
            <w:left w:val="single" w:sz="2" w:space="0" w:color="auto"/>
            <w:bottom w:val="single" w:sz="6" w:space="0" w:color="auto"/>
            <w:right w:val="single" w:sz="2" w:space="0" w:color="auto"/>
          </w:divBdr>
          <w:divsChild>
            <w:div w:id="1482383618">
              <w:marLeft w:val="0"/>
              <w:marRight w:val="0"/>
              <w:marTop w:val="0"/>
              <w:marBottom w:val="0"/>
              <w:divBdr>
                <w:top w:val="single" w:sz="2" w:space="0" w:color="auto"/>
                <w:left w:val="single" w:sz="2" w:space="0" w:color="auto"/>
                <w:bottom w:val="single" w:sz="2" w:space="0" w:color="auto"/>
                <w:right w:val="single" w:sz="2" w:space="0" w:color="auto"/>
              </w:divBdr>
              <w:divsChild>
                <w:div w:id="2013871210">
                  <w:marLeft w:val="0"/>
                  <w:marRight w:val="0"/>
                  <w:marTop w:val="0"/>
                  <w:marBottom w:val="0"/>
                  <w:divBdr>
                    <w:top w:val="single" w:sz="2" w:space="0" w:color="auto"/>
                    <w:left w:val="single" w:sz="2" w:space="0" w:color="auto"/>
                    <w:bottom w:val="single" w:sz="2" w:space="0" w:color="auto"/>
                    <w:right w:val="single" w:sz="2" w:space="0" w:color="auto"/>
                  </w:divBdr>
                  <w:divsChild>
                    <w:div w:id="1870338211">
                      <w:marLeft w:val="0"/>
                      <w:marRight w:val="0"/>
                      <w:marTop w:val="0"/>
                      <w:marBottom w:val="0"/>
                      <w:divBdr>
                        <w:top w:val="single" w:sz="2" w:space="0" w:color="auto"/>
                        <w:left w:val="single" w:sz="2" w:space="0" w:color="auto"/>
                        <w:bottom w:val="single" w:sz="2" w:space="0" w:color="auto"/>
                        <w:right w:val="single" w:sz="2" w:space="0" w:color="auto"/>
                      </w:divBdr>
                      <w:divsChild>
                        <w:div w:id="844977711">
                          <w:marLeft w:val="0"/>
                          <w:marRight w:val="0"/>
                          <w:marTop w:val="0"/>
                          <w:marBottom w:val="0"/>
                          <w:divBdr>
                            <w:top w:val="single" w:sz="2" w:space="0" w:color="auto"/>
                            <w:left w:val="single" w:sz="2" w:space="0" w:color="auto"/>
                            <w:bottom w:val="single" w:sz="2" w:space="0" w:color="auto"/>
                            <w:right w:val="single" w:sz="2" w:space="0" w:color="auto"/>
                          </w:divBdr>
                          <w:divsChild>
                            <w:div w:id="230235993">
                              <w:marLeft w:val="0"/>
                              <w:marRight w:val="0"/>
                              <w:marTop w:val="0"/>
                              <w:marBottom w:val="0"/>
                              <w:divBdr>
                                <w:top w:val="single" w:sz="2" w:space="0" w:color="auto"/>
                                <w:left w:val="single" w:sz="2" w:space="0" w:color="auto"/>
                                <w:bottom w:val="single" w:sz="2" w:space="31" w:color="auto"/>
                                <w:right w:val="single" w:sz="2" w:space="0" w:color="auto"/>
                              </w:divBdr>
                            </w:div>
                          </w:divsChild>
                        </w:div>
                        <w:div w:id="1890261560">
                          <w:marLeft w:val="0"/>
                          <w:marRight w:val="0"/>
                          <w:marTop w:val="0"/>
                          <w:marBottom w:val="0"/>
                          <w:divBdr>
                            <w:top w:val="single" w:sz="2" w:space="0" w:color="auto"/>
                            <w:left w:val="single" w:sz="2" w:space="0" w:color="auto"/>
                            <w:bottom w:val="single" w:sz="2" w:space="0" w:color="auto"/>
                            <w:right w:val="single" w:sz="2" w:space="0" w:color="auto"/>
                          </w:divBdr>
                        </w:div>
                      </w:divsChild>
                    </w:div>
                    <w:div w:id="462114071">
                      <w:marLeft w:val="0"/>
                      <w:marRight w:val="0"/>
                      <w:marTop w:val="0"/>
                      <w:marBottom w:val="0"/>
                      <w:divBdr>
                        <w:top w:val="single" w:sz="2" w:space="0" w:color="auto"/>
                        <w:left w:val="single" w:sz="6" w:space="0" w:color="auto"/>
                        <w:bottom w:val="single" w:sz="2" w:space="0" w:color="auto"/>
                        <w:right w:val="single" w:sz="2" w:space="0" w:color="auto"/>
                      </w:divBdr>
                      <w:divsChild>
                        <w:div w:id="637227612">
                          <w:marLeft w:val="0"/>
                          <w:marRight w:val="0"/>
                          <w:marTop w:val="0"/>
                          <w:marBottom w:val="0"/>
                          <w:divBdr>
                            <w:top w:val="single" w:sz="2" w:space="0" w:color="auto"/>
                            <w:left w:val="single" w:sz="2" w:space="0" w:color="auto"/>
                            <w:bottom w:val="single" w:sz="2" w:space="0" w:color="auto"/>
                            <w:right w:val="single" w:sz="2" w:space="0" w:color="auto"/>
                          </w:divBdr>
                          <w:divsChild>
                            <w:div w:id="1017384525">
                              <w:marLeft w:val="0"/>
                              <w:marRight w:val="0"/>
                              <w:marTop w:val="0"/>
                              <w:marBottom w:val="0"/>
                              <w:divBdr>
                                <w:top w:val="single" w:sz="2" w:space="0" w:color="auto"/>
                                <w:left w:val="single" w:sz="2" w:space="0" w:color="auto"/>
                                <w:bottom w:val="single" w:sz="2" w:space="31" w:color="auto"/>
                                <w:right w:val="single" w:sz="2" w:space="0" w:color="auto"/>
                              </w:divBdr>
                            </w:div>
                          </w:divsChild>
                        </w:div>
                        <w:div w:id="106884342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659381752">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3159128">
      <w:bodyDiv w:val="1"/>
      <w:marLeft w:val="0"/>
      <w:marRight w:val="0"/>
      <w:marTop w:val="0"/>
      <w:marBottom w:val="0"/>
      <w:divBdr>
        <w:top w:val="none" w:sz="0" w:space="0" w:color="auto"/>
        <w:left w:val="none" w:sz="0" w:space="0" w:color="auto"/>
        <w:bottom w:val="none" w:sz="0" w:space="0" w:color="auto"/>
        <w:right w:val="none" w:sz="0" w:space="0" w:color="auto"/>
      </w:divBdr>
      <w:divsChild>
        <w:div w:id="924341426">
          <w:marLeft w:val="0"/>
          <w:marRight w:val="0"/>
          <w:marTop w:val="0"/>
          <w:marBottom w:val="0"/>
          <w:divBdr>
            <w:top w:val="none" w:sz="0" w:space="0" w:color="auto"/>
            <w:left w:val="none" w:sz="0" w:space="0" w:color="auto"/>
            <w:bottom w:val="none" w:sz="0" w:space="0" w:color="auto"/>
            <w:right w:val="none" w:sz="0" w:space="0" w:color="auto"/>
          </w:divBdr>
        </w:div>
        <w:div w:id="1546912793">
          <w:marLeft w:val="0"/>
          <w:marRight w:val="0"/>
          <w:marTop w:val="0"/>
          <w:marBottom w:val="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20735084">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0482986">
      <w:bodyDiv w:val="1"/>
      <w:marLeft w:val="0"/>
      <w:marRight w:val="0"/>
      <w:marTop w:val="0"/>
      <w:marBottom w:val="0"/>
      <w:divBdr>
        <w:top w:val="none" w:sz="0" w:space="0" w:color="auto"/>
        <w:left w:val="none" w:sz="0" w:space="0" w:color="auto"/>
        <w:bottom w:val="none" w:sz="0" w:space="0" w:color="auto"/>
        <w:right w:val="none" w:sz="0" w:space="0" w:color="auto"/>
      </w:divBdr>
      <w:divsChild>
        <w:div w:id="628514294">
          <w:marLeft w:val="0"/>
          <w:marRight w:val="0"/>
          <w:marTop w:val="0"/>
          <w:marBottom w:val="600"/>
          <w:divBdr>
            <w:top w:val="none" w:sz="0" w:space="0" w:color="auto"/>
            <w:left w:val="none" w:sz="0" w:space="0" w:color="auto"/>
            <w:bottom w:val="none" w:sz="0" w:space="0" w:color="auto"/>
            <w:right w:val="none" w:sz="0" w:space="0" w:color="auto"/>
          </w:divBdr>
        </w:div>
      </w:divsChild>
    </w:div>
    <w:div w:id="971667374">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12491837">
      <w:bodyDiv w:val="1"/>
      <w:marLeft w:val="0"/>
      <w:marRight w:val="0"/>
      <w:marTop w:val="0"/>
      <w:marBottom w:val="0"/>
      <w:divBdr>
        <w:top w:val="none" w:sz="0" w:space="0" w:color="auto"/>
        <w:left w:val="none" w:sz="0" w:space="0" w:color="auto"/>
        <w:bottom w:val="none" w:sz="0" w:space="0" w:color="auto"/>
        <w:right w:val="none" w:sz="0" w:space="0" w:color="auto"/>
      </w:divBdr>
    </w:div>
    <w:div w:id="1034234789">
      <w:bodyDiv w:val="1"/>
      <w:marLeft w:val="0"/>
      <w:marRight w:val="0"/>
      <w:marTop w:val="0"/>
      <w:marBottom w:val="0"/>
      <w:divBdr>
        <w:top w:val="none" w:sz="0" w:space="0" w:color="auto"/>
        <w:left w:val="none" w:sz="0" w:space="0" w:color="auto"/>
        <w:bottom w:val="none" w:sz="0" w:space="0" w:color="auto"/>
        <w:right w:val="none" w:sz="0" w:space="0" w:color="auto"/>
      </w:divBdr>
    </w:div>
    <w:div w:id="1040974209">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84516101">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59412896">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36921">
      <w:bodyDiv w:val="1"/>
      <w:marLeft w:val="0"/>
      <w:marRight w:val="0"/>
      <w:marTop w:val="0"/>
      <w:marBottom w:val="0"/>
      <w:divBdr>
        <w:top w:val="none" w:sz="0" w:space="0" w:color="auto"/>
        <w:left w:val="none" w:sz="0" w:space="0" w:color="auto"/>
        <w:bottom w:val="none" w:sz="0" w:space="0" w:color="auto"/>
        <w:right w:val="none" w:sz="0" w:space="0" w:color="auto"/>
      </w:divBdr>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7382974">
      <w:bodyDiv w:val="1"/>
      <w:marLeft w:val="0"/>
      <w:marRight w:val="0"/>
      <w:marTop w:val="0"/>
      <w:marBottom w:val="0"/>
      <w:divBdr>
        <w:top w:val="none" w:sz="0" w:space="0" w:color="auto"/>
        <w:left w:val="none" w:sz="0" w:space="0" w:color="auto"/>
        <w:bottom w:val="none" w:sz="0" w:space="0" w:color="auto"/>
        <w:right w:val="none" w:sz="0" w:space="0" w:color="auto"/>
      </w:divBdr>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1118291">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7839537">
      <w:bodyDiv w:val="1"/>
      <w:marLeft w:val="0"/>
      <w:marRight w:val="0"/>
      <w:marTop w:val="0"/>
      <w:marBottom w:val="0"/>
      <w:divBdr>
        <w:top w:val="none" w:sz="0" w:space="0" w:color="auto"/>
        <w:left w:val="none" w:sz="0" w:space="0" w:color="auto"/>
        <w:bottom w:val="none" w:sz="0" w:space="0" w:color="auto"/>
        <w:right w:val="none" w:sz="0" w:space="0" w:color="auto"/>
      </w:divBdr>
    </w:div>
    <w:div w:id="1833912584">
      <w:bodyDiv w:val="1"/>
      <w:marLeft w:val="0"/>
      <w:marRight w:val="0"/>
      <w:marTop w:val="0"/>
      <w:marBottom w:val="0"/>
      <w:divBdr>
        <w:top w:val="none" w:sz="0" w:space="0" w:color="auto"/>
        <w:left w:val="none" w:sz="0" w:space="0" w:color="auto"/>
        <w:bottom w:val="none" w:sz="0" w:space="0" w:color="auto"/>
        <w:right w:val="none" w:sz="0" w:space="0" w:color="auto"/>
      </w:divBdr>
    </w:div>
    <w:div w:id="184623858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46365902">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products/topa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visua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hare.hsforms.com/1rxSgaIGAQBuUvrGDuGb4MA43mq1" TargetMode="External"/><Relationship Id="rId4" Type="http://schemas.openxmlformats.org/officeDocument/2006/relationships/settings" Target="settings.xml"/><Relationship Id="rId9" Type="http://schemas.openxmlformats.org/officeDocument/2006/relationships/hyperlink" Target="https://www.roevisual.com/nl-en/products/vanish-st"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573</Words>
  <Characters>3241</Characters>
  <Application>Microsoft Office Word</Application>
  <DocSecurity>0</DocSecurity>
  <Lines>68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2023-03-23T14:47:00Z</cp:lastPrinted>
  <dcterms:created xsi:type="dcterms:W3CDTF">2024-03-01T15:38:00Z</dcterms:created>
  <dcterms:modified xsi:type="dcterms:W3CDTF">2024-03-06T10:37:00Z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